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BD44" w14:textId="77777777" w:rsidR="006F39E5" w:rsidRDefault="00363C45">
      <w:pPr>
        <w:pStyle w:val="Ttulo"/>
      </w:pPr>
      <w:r>
        <w:t>SÃO</w:t>
      </w:r>
      <w:r>
        <w:rPr>
          <w:spacing w:val="-5"/>
        </w:rPr>
        <w:t xml:space="preserve"> </w:t>
      </w:r>
      <w:r>
        <w:t>PAULO</w:t>
      </w:r>
      <w:r>
        <w:rPr>
          <w:spacing w:val="-4"/>
        </w:rPr>
        <w:t xml:space="preserve"> </w:t>
      </w:r>
      <w:r>
        <w:t>TRANSPORTE</w:t>
      </w:r>
      <w:r>
        <w:rPr>
          <w:spacing w:val="-3"/>
        </w:rPr>
        <w:t xml:space="preserve"> </w:t>
      </w:r>
      <w:r>
        <w:rPr>
          <w:spacing w:val="-4"/>
        </w:rPr>
        <w:t>S.A.</w:t>
      </w:r>
    </w:p>
    <w:p w14:paraId="21989AAB" w14:textId="77777777" w:rsidR="006F39E5" w:rsidRDefault="006F39E5">
      <w:pPr>
        <w:pStyle w:val="Corpodetexto"/>
        <w:spacing w:before="138"/>
        <w:rPr>
          <w:rFonts w:ascii="Arial"/>
          <w:b/>
          <w:sz w:val="36"/>
        </w:rPr>
      </w:pPr>
    </w:p>
    <w:p w14:paraId="7672581A" w14:textId="77777777" w:rsidR="006F39E5" w:rsidRDefault="00363C45">
      <w:pPr>
        <w:pStyle w:val="Corpodetexto"/>
        <w:tabs>
          <w:tab w:val="left" w:pos="1244"/>
          <w:tab w:val="left" w:pos="1788"/>
          <w:tab w:val="left" w:pos="2800"/>
          <w:tab w:val="left" w:pos="4536"/>
          <w:tab w:val="left" w:pos="5422"/>
        </w:tabs>
        <w:spacing w:before="1"/>
        <w:ind w:left="2" w:right="2973"/>
      </w:pPr>
      <w:r>
        <w:rPr>
          <w:spacing w:val="-2"/>
        </w:rPr>
        <w:t>Relatório</w:t>
      </w:r>
      <w:r>
        <w:tab/>
      </w:r>
      <w:r>
        <w:rPr>
          <w:spacing w:val="-6"/>
        </w:rPr>
        <w:t>do</w:t>
      </w:r>
      <w:r>
        <w:tab/>
      </w:r>
      <w:r>
        <w:rPr>
          <w:spacing w:val="-2"/>
        </w:rPr>
        <w:t>auditor</w:t>
      </w:r>
      <w:r>
        <w:tab/>
      </w:r>
      <w:r>
        <w:rPr>
          <w:spacing w:val="-2"/>
        </w:rPr>
        <w:t>independente</w:t>
      </w:r>
      <w:r>
        <w:tab/>
      </w:r>
      <w:r>
        <w:rPr>
          <w:spacing w:val="-2"/>
        </w:rPr>
        <w:t>sobre</w:t>
      </w:r>
      <w:r>
        <w:tab/>
      </w:r>
      <w:r>
        <w:rPr>
          <w:spacing w:val="-6"/>
        </w:rPr>
        <w:t xml:space="preserve">as </w:t>
      </w:r>
      <w:r>
        <w:t>demonstrações contábeis.</w:t>
      </w:r>
    </w:p>
    <w:p w14:paraId="1BAAD050" w14:textId="77777777" w:rsidR="006F39E5" w:rsidRDefault="006F39E5">
      <w:pPr>
        <w:pStyle w:val="Corpodetexto"/>
        <w:spacing w:before="275"/>
      </w:pPr>
    </w:p>
    <w:p w14:paraId="03065213" w14:textId="77777777" w:rsidR="006F39E5" w:rsidRDefault="00363C45">
      <w:pPr>
        <w:pStyle w:val="Ttulo1"/>
        <w:spacing w:before="1"/>
      </w:pPr>
      <w:r>
        <w:t>Referente</w:t>
      </w:r>
      <w:r>
        <w:rPr>
          <w:spacing w:val="-4"/>
        </w:rPr>
        <w:t xml:space="preserve"> </w:t>
      </w:r>
      <w:r>
        <w:t>ao</w:t>
      </w:r>
      <w:r>
        <w:rPr>
          <w:spacing w:val="-5"/>
        </w:rPr>
        <w:t xml:space="preserve"> </w:t>
      </w:r>
      <w:r>
        <w:t>exercício</w:t>
      </w:r>
      <w:r>
        <w:rPr>
          <w:spacing w:val="1"/>
        </w:rPr>
        <w:t xml:space="preserve"> </w:t>
      </w:r>
      <w:r>
        <w:t>findo</w:t>
      </w:r>
      <w:r>
        <w:rPr>
          <w:spacing w:val="-3"/>
        </w:rPr>
        <w:t xml:space="preserve"> </w:t>
      </w:r>
      <w:r>
        <w:t>em</w:t>
      </w:r>
      <w:r>
        <w:rPr>
          <w:spacing w:val="-2"/>
        </w:rPr>
        <w:t xml:space="preserve"> </w:t>
      </w:r>
      <w:r>
        <w:t>31</w:t>
      </w:r>
      <w:r>
        <w:rPr>
          <w:spacing w:val="-3"/>
        </w:rPr>
        <w:t xml:space="preserve"> </w:t>
      </w:r>
      <w:r>
        <w:t>de</w:t>
      </w:r>
      <w:r>
        <w:rPr>
          <w:spacing w:val="-2"/>
        </w:rPr>
        <w:t xml:space="preserve"> </w:t>
      </w:r>
      <w:r>
        <w:t xml:space="preserve">dezembro de </w:t>
      </w:r>
      <w:r>
        <w:rPr>
          <w:spacing w:val="-2"/>
        </w:rPr>
        <w:t>2025.</w:t>
      </w:r>
    </w:p>
    <w:p w14:paraId="2487618B" w14:textId="77777777" w:rsidR="006F39E5" w:rsidRDefault="006F39E5">
      <w:pPr>
        <w:pStyle w:val="Corpodetexto"/>
        <w:rPr>
          <w:rFonts w:ascii="Arial"/>
          <w:b/>
          <w:sz w:val="20"/>
        </w:rPr>
      </w:pPr>
    </w:p>
    <w:p w14:paraId="78B5E5A4" w14:textId="77777777" w:rsidR="006F39E5" w:rsidRDefault="006F39E5">
      <w:pPr>
        <w:pStyle w:val="Corpodetexto"/>
        <w:rPr>
          <w:rFonts w:ascii="Arial"/>
          <w:b/>
          <w:sz w:val="20"/>
        </w:rPr>
      </w:pPr>
    </w:p>
    <w:p w14:paraId="7537B4BE" w14:textId="77777777" w:rsidR="006F39E5" w:rsidRDefault="006F39E5">
      <w:pPr>
        <w:pStyle w:val="Corpodetexto"/>
        <w:rPr>
          <w:rFonts w:ascii="Arial"/>
          <w:b/>
          <w:sz w:val="20"/>
        </w:rPr>
      </w:pPr>
    </w:p>
    <w:p w14:paraId="751DDA13" w14:textId="77777777" w:rsidR="006F39E5" w:rsidRDefault="006F39E5">
      <w:pPr>
        <w:pStyle w:val="Corpodetexto"/>
        <w:rPr>
          <w:rFonts w:ascii="Arial"/>
          <w:b/>
          <w:sz w:val="20"/>
        </w:rPr>
      </w:pPr>
    </w:p>
    <w:p w14:paraId="15441140" w14:textId="77777777" w:rsidR="006F39E5" w:rsidRDefault="006F39E5">
      <w:pPr>
        <w:pStyle w:val="Corpodetexto"/>
        <w:rPr>
          <w:rFonts w:ascii="Arial"/>
          <w:b/>
          <w:sz w:val="20"/>
        </w:rPr>
      </w:pPr>
    </w:p>
    <w:p w14:paraId="6F5691F3" w14:textId="77777777" w:rsidR="006F39E5" w:rsidRDefault="006F39E5">
      <w:pPr>
        <w:pStyle w:val="Corpodetexto"/>
        <w:rPr>
          <w:rFonts w:ascii="Arial"/>
          <w:b/>
          <w:sz w:val="20"/>
        </w:rPr>
      </w:pPr>
    </w:p>
    <w:p w14:paraId="6729FEFA" w14:textId="77777777" w:rsidR="006F39E5" w:rsidRDefault="006F39E5">
      <w:pPr>
        <w:pStyle w:val="Corpodetexto"/>
        <w:rPr>
          <w:rFonts w:ascii="Arial"/>
          <w:b/>
          <w:sz w:val="20"/>
        </w:rPr>
      </w:pPr>
    </w:p>
    <w:p w14:paraId="5127A5A5" w14:textId="77777777" w:rsidR="006F39E5" w:rsidRDefault="006F39E5">
      <w:pPr>
        <w:pStyle w:val="Corpodetexto"/>
        <w:rPr>
          <w:rFonts w:ascii="Arial"/>
          <w:b/>
          <w:sz w:val="20"/>
        </w:rPr>
      </w:pPr>
    </w:p>
    <w:p w14:paraId="790A8933" w14:textId="77777777" w:rsidR="006F39E5" w:rsidRDefault="006F39E5">
      <w:pPr>
        <w:pStyle w:val="Corpodetexto"/>
        <w:rPr>
          <w:rFonts w:ascii="Arial"/>
          <w:b/>
          <w:sz w:val="20"/>
        </w:rPr>
      </w:pPr>
    </w:p>
    <w:p w14:paraId="243E56B3" w14:textId="77777777" w:rsidR="006F39E5" w:rsidRDefault="006F39E5">
      <w:pPr>
        <w:pStyle w:val="Corpodetexto"/>
        <w:rPr>
          <w:rFonts w:ascii="Arial"/>
          <w:b/>
          <w:sz w:val="20"/>
        </w:rPr>
      </w:pPr>
    </w:p>
    <w:p w14:paraId="0690DD88" w14:textId="77777777" w:rsidR="006F39E5" w:rsidRDefault="006F39E5">
      <w:pPr>
        <w:pStyle w:val="Corpodetexto"/>
        <w:rPr>
          <w:rFonts w:ascii="Arial"/>
          <w:b/>
          <w:sz w:val="20"/>
        </w:rPr>
      </w:pPr>
    </w:p>
    <w:p w14:paraId="7E8F6F56" w14:textId="77777777" w:rsidR="006F39E5" w:rsidRDefault="006F39E5">
      <w:pPr>
        <w:pStyle w:val="Corpodetexto"/>
        <w:rPr>
          <w:rFonts w:ascii="Arial"/>
          <w:b/>
          <w:sz w:val="20"/>
        </w:rPr>
      </w:pPr>
    </w:p>
    <w:p w14:paraId="5FAF3AA4" w14:textId="77777777" w:rsidR="006F39E5" w:rsidRDefault="006F39E5">
      <w:pPr>
        <w:pStyle w:val="Corpodetexto"/>
        <w:rPr>
          <w:rFonts w:ascii="Arial"/>
          <w:b/>
          <w:sz w:val="20"/>
        </w:rPr>
      </w:pPr>
    </w:p>
    <w:p w14:paraId="60697DEB" w14:textId="77777777" w:rsidR="006F39E5" w:rsidRDefault="006F39E5">
      <w:pPr>
        <w:pStyle w:val="Corpodetexto"/>
        <w:rPr>
          <w:rFonts w:ascii="Arial"/>
          <w:b/>
          <w:sz w:val="20"/>
        </w:rPr>
      </w:pPr>
    </w:p>
    <w:p w14:paraId="4A108021" w14:textId="77777777" w:rsidR="006F39E5" w:rsidRDefault="006F39E5">
      <w:pPr>
        <w:pStyle w:val="Corpodetexto"/>
        <w:rPr>
          <w:rFonts w:ascii="Arial"/>
          <w:b/>
          <w:sz w:val="20"/>
        </w:rPr>
      </w:pPr>
    </w:p>
    <w:p w14:paraId="76105112" w14:textId="77777777" w:rsidR="006F39E5" w:rsidRDefault="006F39E5">
      <w:pPr>
        <w:pStyle w:val="Corpodetexto"/>
        <w:rPr>
          <w:rFonts w:ascii="Arial"/>
          <w:b/>
          <w:sz w:val="20"/>
        </w:rPr>
      </w:pPr>
    </w:p>
    <w:p w14:paraId="6B030CA2" w14:textId="77777777" w:rsidR="006F39E5" w:rsidRDefault="006F39E5">
      <w:pPr>
        <w:pStyle w:val="Corpodetexto"/>
        <w:rPr>
          <w:rFonts w:ascii="Arial"/>
          <w:b/>
          <w:sz w:val="20"/>
        </w:rPr>
      </w:pPr>
    </w:p>
    <w:p w14:paraId="6F088EAC" w14:textId="77777777" w:rsidR="006F39E5" w:rsidRDefault="006F39E5">
      <w:pPr>
        <w:pStyle w:val="Corpodetexto"/>
        <w:rPr>
          <w:rFonts w:ascii="Arial"/>
          <w:b/>
          <w:sz w:val="20"/>
        </w:rPr>
      </w:pPr>
    </w:p>
    <w:p w14:paraId="36564503" w14:textId="77777777" w:rsidR="006F39E5" w:rsidRDefault="006F39E5">
      <w:pPr>
        <w:pStyle w:val="Corpodetexto"/>
        <w:rPr>
          <w:rFonts w:ascii="Arial"/>
          <w:b/>
          <w:sz w:val="20"/>
        </w:rPr>
      </w:pPr>
    </w:p>
    <w:p w14:paraId="26A2468E" w14:textId="77777777" w:rsidR="006F39E5" w:rsidRDefault="006F39E5">
      <w:pPr>
        <w:pStyle w:val="Corpodetexto"/>
        <w:rPr>
          <w:rFonts w:ascii="Arial"/>
          <w:b/>
          <w:sz w:val="20"/>
        </w:rPr>
      </w:pPr>
    </w:p>
    <w:p w14:paraId="3A796D7C" w14:textId="77777777" w:rsidR="006F39E5" w:rsidRDefault="006F39E5">
      <w:pPr>
        <w:pStyle w:val="Corpodetexto"/>
        <w:rPr>
          <w:rFonts w:ascii="Arial"/>
          <w:b/>
          <w:sz w:val="20"/>
        </w:rPr>
      </w:pPr>
    </w:p>
    <w:p w14:paraId="5F69F4DA" w14:textId="77777777" w:rsidR="006F39E5" w:rsidRDefault="006F39E5">
      <w:pPr>
        <w:pStyle w:val="Corpodetexto"/>
        <w:rPr>
          <w:rFonts w:ascii="Arial"/>
          <w:b/>
          <w:sz w:val="20"/>
        </w:rPr>
      </w:pPr>
    </w:p>
    <w:p w14:paraId="7EE341FB" w14:textId="77777777" w:rsidR="006F39E5" w:rsidRDefault="006F39E5">
      <w:pPr>
        <w:pStyle w:val="Corpodetexto"/>
        <w:rPr>
          <w:rFonts w:ascii="Arial"/>
          <w:b/>
          <w:sz w:val="20"/>
        </w:rPr>
      </w:pPr>
    </w:p>
    <w:p w14:paraId="6F6744E0" w14:textId="77777777" w:rsidR="006F39E5" w:rsidRDefault="006F39E5">
      <w:pPr>
        <w:pStyle w:val="Corpodetexto"/>
        <w:rPr>
          <w:rFonts w:ascii="Arial"/>
          <w:b/>
          <w:sz w:val="20"/>
        </w:rPr>
      </w:pPr>
    </w:p>
    <w:p w14:paraId="67CA279B" w14:textId="77777777" w:rsidR="006F39E5" w:rsidRDefault="006F39E5">
      <w:pPr>
        <w:pStyle w:val="Corpodetexto"/>
        <w:rPr>
          <w:rFonts w:ascii="Arial"/>
          <w:b/>
          <w:sz w:val="20"/>
        </w:rPr>
      </w:pPr>
    </w:p>
    <w:p w14:paraId="515E443E" w14:textId="77777777" w:rsidR="006F39E5" w:rsidRDefault="00363C45">
      <w:pPr>
        <w:pStyle w:val="Corpodetexto"/>
        <w:spacing w:before="188"/>
        <w:rPr>
          <w:rFonts w:ascii="Arial"/>
          <w:b/>
          <w:sz w:val="20"/>
        </w:rPr>
      </w:pPr>
      <w:r>
        <w:rPr>
          <w:rFonts w:ascii="Arial"/>
          <w:b/>
          <w:noProof/>
          <w:sz w:val="20"/>
        </w:rPr>
        <w:drawing>
          <wp:anchor distT="0" distB="0" distL="0" distR="0" simplePos="0" relativeHeight="487587840" behindDoc="1" locked="0" layoutInCell="1" allowOverlap="1" wp14:anchorId="1276558F" wp14:editId="60BD1C46">
            <wp:simplePos x="0" y="0"/>
            <wp:positionH relativeFrom="page">
              <wp:posOffset>3219830</wp:posOffset>
            </wp:positionH>
            <wp:positionV relativeFrom="paragraph">
              <wp:posOffset>281023</wp:posOffset>
            </wp:positionV>
            <wp:extent cx="1116806" cy="111680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116806" cy="1116806"/>
                    </a:xfrm>
                    <a:prstGeom prst="rect">
                      <a:avLst/>
                    </a:prstGeom>
                  </pic:spPr>
                </pic:pic>
              </a:graphicData>
            </a:graphic>
          </wp:anchor>
        </w:drawing>
      </w:r>
    </w:p>
    <w:p w14:paraId="286CDDAF" w14:textId="77777777" w:rsidR="006F39E5" w:rsidRDefault="00363C45">
      <w:pPr>
        <w:spacing w:before="132"/>
        <w:ind w:left="3405" w:right="3545"/>
        <w:jc w:val="both"/>
        <w:rPr>
          <w:rFonts w:ascii="Calibri" w:hAnsi="Calibri"/>
          <w:sz w:val="16"/>
        </w:rPr>
      </w:pPr>
      <w:r>
        <w:rPr>
          <w:rFonts w:ascii="Calibri" w:hAnsi="Calibri"/>
          <w:sz w:val="16"/>
        </w:rPr>
        <w:t>Aponte a câmera de seu</w:t>
      </w:r>
      <w:r>
        <w:rPr>
          <w:rFonts w:ascii="Calibri" w:hAnsi="Calibri"/>
          <w:spacing w:val="40"/>
          <w:sz w:val="16"/>
        </w:rPr>
        <w:t xml:space="preserve"> </w:t>
      </w:r>
      <w:r>
        <w:rPr>
          <w:rFonts w:ascii="Calibri" w:hAnsi="Calibri"/>
          <w:sz w:val="16"/>
        </w:rPr>
        <w:t>celular para a imagem</w:t>
      </w:r>
      <w:r>
        <w:rPr>
          <w:rFonts w:ascii="Calibri" w:hAnsi="Calibri"/>
          <w:spacing w:val="40"/>
          <w:sz w:val="16"/>
        </w:rPr>
        <w:t xml:space="preserve"> </w:t>
      </w:r>
      <w:r>
        <w:rPr>
          <w:rFonts w:ascii="Calibri" w:hAnsi="Calibri"/>
          <w:sz w:val="16"/>
        </w:rPr>
        <w:t>acima e preencha nossa</w:t>
      </w:r>
      <w:r>
        <w:rPr>
          <w:rFonts w:ascii="Calibri" w:hAnsi="Calibri"/>
          <w:spacing w:val="40"/>
          <w:sz w:val="16"/>
        </w:rPr>
        <w:t xml:space="preserve"> </w:t>
      </w:r>
      <w:r>
        <w:rPr>
          <w:rFonts w:ascii="Calibri" w:hAnsi="Calibri"/>
          <w:sz w:val="16"/>
        </w:rPr>
        <w:t>pesquisa de satisfação.</w:t>
      </w:r>
      <w:r>
        <w:rPr>
          <w:rFonts w:ascii="Calibri" w:hAnsi="Calibri"/>
          <w:spacing w:val="40"/>
          <w:sz w:val="16"/>
        </w:rPr>
        <w:t xml:space="preserve"> </w:t>
      </w:r>
      <w:r>
        <w:rPr>
          <w:rFonts w:ascii="Calibri" w:hAnsi="Calibri"/>
          <w:sz w:val="16"/>
        </w:rPr>
        <w:t>Caso não compatível,</w:t>
      </w:r>
      <w:r>
        <w:rPr>
          <w:rFonts w:ascii="Calibri" w:hAnsi="Calibri"/>
          <w:spacing w:val="40"/>
          <w:sz w:val="16"/>
        </w:rPr>
        <w:t xml:space="preserve"> </w:t>
      </w:r>
      <w:r>
        <w:rPr>
          <w:rFonts w:ascii="Calibri" w:hAnsi="Calibri"/>
          <w:sz w:val="16"/>
        </w:rPr>
        <w:t xml:space="preserve">obtenha um leitor de </w:t>
      </w:r>
      <w:r>
        <w:rPr>
          <w:rFonts w:ascii="Calibri" w:hAnsi="Calibri"/>
          <w:i/>
          <w:sz w:val="16"/>
        </w:rPr>
        <w:t>QR</w:t>
      </w:r>
      <w:r>
        <w:rPr>
          <w:rFonts w:ascii="Calibri" w:hAnsi="Calibri"/>
          <w:i/>
          <w:spacing w:val="40"/>
          <w:sz w:val="16"/>
        </w:rPr>
        <w:t xml:space="preserve"> </w:t>
      </w:r>
      <w:r>
        <w:rPr>
          <w:rFonts w:ascii="Calibri" w:hAnsi="Calibri"/>
          <w:i/>
          <w:sz w:val="16"/>
        </w:rPr>
        <w:t xml:space="preserve">Code </w:t>
      </w:r>
      <w:r>
        <w:rPr>
          <w:rFonts w:ascii="Calibri" w:hAnsi="Calibri"/>
          <w:sz w:val="16"/>
        </w:rPr>
        <w:t>para acessar o</w:t>
      </w:r>
      <w:r>
        <w:rPr>
          <w:rFonts w:ascii="Calibri" w:hAnsi="Calibri"/>
          <w:spacing w:val="40"/>
          <w:sz w:val="16"/>
        </w:rPr>
        <w:t xml:space="preserve"> </w:t>
      </w:r>
      <w:r>
        <w:rPr>
          <w:rFonts w:ascii="Calibri" w:hAnsi="Calibri"/>
          <w:sz w:val="16"/>
        </w:rPr>
        <w:t>conteúdo da imagem.</w:t>
      </w:r>
    </w:p>
    <w:p w14:paraId="73815046" w14:textId="77777777" w:rsidR="006F39E5" w:rsidRDefault="006F39E5">
      <w:pPr>
        <w:jc w:val="both"/>
        <w:rPr>
          <w:rFonts w:ascii="Calibri" w:hAnsi="Calibri"/>
          <w:sz w:val="16"/>
        </w:rPr>
        <w:sectPr w:rsidR="006F39E5">
          <w:headerReference w:type="default" r:id="rId8"/>
          <w:footerReference w:type="default" r:id="rId9"/>
          <w:type w:val="continuous"/>
          <w:pgSz w:w="11920" w:h="16850"/>
          <w:pgMar w:top="2000" w:right="1559" w:bottom="1080" w:left="1700" w:header="0" w:footer="894" w:gutter="0"/>
          <w:pgNumType w:start="1"/>
          <w:cols w:space="720"/>
        </w:sectPr>
      </w:pPr>
    </w:p>
    <w:p w14:paraId="42F17521" w14:textId="77777777" w:rsidR="006F39E5" w:rsidRDefault="00363C45">
      <w:pPr>
        <w:spacing w:before="258"/>
        <w:ind w:left="2"/>
        <w:rPr>
          <w:rFonts w:ascii="Arial" w:hAnsi="Arial"/>
          <w:b/>
          <w:sz w:val="24"/>
        </w:rPr>
      </w:pPr>
      <w:r>
        <w:rPr>
          <w:rFonts w:ascii="Arial" w:hAnsi="Arial"/>
          <w:b/>
          <w:sz w:val="24"/>
        </w:rPr>
        <w:lastRenderedPageBreak/>
        <w:t>RELATÓRIO</w:t>
      </w:r>
      <w:r>
        <w:rPr>
          <w:rFonts w:ascii="Arial" w:hAnsi="Arial"/>
          <w:b/>
          <w:spacing w:val="-13"/>
          <w:sz w:val="24"/>
        </w:rPr>
        <w:t xml:space="preserve"> </w:t>
      </w:r>
      <w:r>
        <w:rPr>
          <w:rFonts w:ascii="Arial" w:hAnsi="Arial"/>
          <w:b/>
          <w:sz w:val="24"/>
        </w:rPr>
        <w:t>DO</w:t>
      </w:r>
      <w:r>
        <w:rPr>
          <w:rFonts w:ascii="Arial" w:hAnsi="Arial"/>
          <w:b/>
          <w:spacing w:val="-14"/>
          <w:sz w:val="24"/>
        </w:rPr>
        <w:t xml:space="preserve"> </w:t>
      </w:r>
      <w:r>
        <w:rPr>
          <w:rFonts w:ascii="Arial" w:hAnsi="Arial"/>
          <w:b/>
          <w:sz w:val="24"/>
        </w:rPr>
        <w:t>AUDITOR</w:t>
      </w:r>
      <w:r>
        <w:rPr>
          <w:rFonts w:ascii="Arial" w:hAnsi="Arial"/>
          <w:b/>
          <w:spacing w:val="-14"/>
          <w:sz w:val="24"/>
        </w:rPr>
        <w:t xml:space="preserve"> </w:t>
      </w:r>
      <w:r>
        <w:rPr>
          <w:rFonts w:ascii="Arial" w:hAnsi="Arial"/>
          <w:b/>
          <w:sz w:val="24"/>
        </w:rPr>
        <w:t>INDEPENDENTE</w:t>
      </w:r>
      <w:r>
        <w:rPr>
          <w:rFonts w:ascii="Arial" w:hAnsi="Arial"/>
          <w:b/>
          <w:spacing w:val="-13"/>
          <w:sz w:val="24"/>
        </w:rPr>
        <w:t xml:space="preserve"> </w:t>
      </w:r>
      <w:r>
        <w:rPr>
          <w:rFonts w:ascii="Arial" w:hAnsi="Arial"/>
          <w:b/>
          <w:sz w:val="24"/>
        </w:rPr>
        <w:t>SOBRE</w:t>
      </w:r>
      <w:r>
        <w:rPr>
          <w:rFonts w:ascii="Arial" w:hAnsi="Arial"/>
          <w:b/>
          <w:spacing w:val="-13"/>
          <w:sz w:val="24"/>
        </w:rPr>
        <w:t xml:space="preserve"> </w:t>
      </w:r>
      <w:r>
        <w:rPr>
          <w:rFonts w:ascii="Arial" w:hAnsi="Arial"/>
          <w:b/>
          <w:sz w:val="24"/>
        </w:rPr>
        <w:t>AS</w:t>
      </w:r>
      <w:r>
        <w:rPr>
          <w:rFonts w:ascii="Arial" w:hAnsi="Arial"/>
          <w:b/>
          <w:spacing w:val="-13"/>
          <w:sz w:val="24"/>
        </w:rPr>
        <w:t xml:space="preserve"> </w:t>
      </w:r>
      <w:r>
        <w:rPr>
          <w:rFonts w:ascii="Arial" w:hAnsi="Arial"/>
          <w:b/>
          <w:sz w:val="24"/>
        </w:rPr>
        <w:t xml:space="preserve">DEMONSTRAÇÕES </w:t>
      </w:r>
      <w:r>
        <w:rPr>
          <w:rFonts w:ascii="Arial" w:hAnsi="Arial"/>
          <w:b/>
          <w:spacing w:val="-2"/>
          <w:sz w:val="24"/>
        </w:rPr>
        <w:t>CONTÁBEIS</w:t>
      </w:r>
    </w:p>
    <w:p w14:paraId="44275BD0" w14:textId="77777777" w:rsidR="006F39E5" w:rsidRDefault="006F39E5">
      <w:pPr>
        <w:pStyle w:val="Corpodetexto"/>
        <w:rPr>
          <w:rFonts w:ascii="Arial"/>
          <w:b/>
        </w:rPr>
      </w:pPr>
    </w:p>
    <w:p w14:paraId="34FA18D3" w14:textId="77777777" w:rsidR="006F39E5" w:rsidRDefault="00363C45">
      <w:pPr>
        <w:ind w:left="2"/>
        <w:rPr>
          <w:rFonts w:ascii="Arial"/>
          <w:b/>
          <w:sz w:val="24"/>
        </w:rPr>
      </w:pPr>
      <w:r>
        <w:rPr>
          <w:rFonts w:ascii="Arial"/>
          <w:b/>
          <w:spacing w:val="-5"/>
          <w:sz w:val="24"/>
        </w:rPr>
        <w:t>Aos</w:t>
      </w:r>
    </w:p>
    <w:p w14:paraId="79971D75" w14:textId="77777777" w:rsidR="006F39E5" w:rsidRDefault="00363C45">
      <w:pPr>
        <w:ind w:left="2" w:right="4011"/>
        <w:rPr>
          <w:rFonts w:ascii="Arial" w:hAnsi="Arial"/>
          <w:b/>
          <w:sz w:val="24"/>
        </w:rPr>
      </w:pPr>
      <w:r>
        <w:rPr>
          <w:rFonts w:ascii="Arial" w:hAnsi="Arial"/>
          <w:b/>
          <w:sz w:val="24"/>
        </w:rPr>
        <w:t>Administradores</w:t>
      </w:r>
      <w:r>
        <w:rPr>
          <w:rFonts w:ascii="Arial" w:hAnsi="Arial"/>
          <w:b/>
          <w:spacing w:val="-7"/>
          <w:sz w:val="24"/>
        </w:rPr>
        <w:t xml:space="preserve"> </w:t>
      </w:r>
      <w:r>
        <w:rPr>
          <w:rFonts w:ascii="Arial" w:hAnsi="Arial"/>
          <w:b/>
          <w:sz w:val="24"/>
        </w:rPr>
        <w:t>e</w:t>
      </w:r>
      <w:r>
        <w:rPr>
          <w:rFonts w:ascii="Arial" w:hAnsi="Arial"/>
          <w:b/>
          <w:spacing w:val="-7"/>
          <w:sz w:val="24"/>
        </w:rPr>
        <w:t xml:space="preserve"> </w:t>
      </w:r>
      <w:r>
        <w:rPr>
          <w:rFonts w:ascii="Arial" w:hAnsi="Arial"/>
          <w:b/>
          <w:sz w:val="24"/>
        </w:rPr>
        <w:t>aos</w:t>
      </w:r>
      <w:r>
        <w:rPr>
          <w:rFonts w:ascii="Arial" w:hAnsi="Arial"/>
          <w:b/>
          <w:spacing w:val="-6"/>
          <w:sz w:val="24"/>
        </w:rPr>
        <w:t xml:space="preserve"> </w:t>
      </w:r>
      <w:r>
        <w:rPr>
          <w:rFonts w:ascii="Arial" w:hAnsi="Arial"/>
          <w:b/>
          <w:sz w:val="24"/>
        </w:rPr>
        <w:t>acionistas</w:t>
      </w:r>
      <w:r>
        <w:rPr>
          <w:rFonts w:ascii="Arial" w:hAnsi="Arial"/>
          <w:b/>
          <w:spacing w:val="-7"/>
          <w:sz w:val="24"/>
        </w:rPr>
        <w:t xml:space="preserve"> </w:t>
      </w:r>
      <w:r>
        <w:rPr>
          <w:rFonts w:ascii="Arial" w:hAnsi="Arial"/>
          <w:b/>
          <w:sz w:val="24"/>
        </w:rPr>
        <w:t>da SÃO PAULO TRANSPORTE S.A.</w:t>
      </w:r>
    </w:p>
    <w:p w14:paraId="3552044C" w14:textId="77777777" w:rsidR="006F39E5" w:rsidRDefault="00363C45">
      <w:pPr>
        <w:spacing w:line="480" w:lineRule="auto"/>
        <w:ind w:left="2" w:right="6079"/>
        <w:rPr>
          <w:rFonts w:ascii="Arial" w:hAnsi="Arial"/>
          <w:b/>
          <w:sz w:val="24"/>
        </w:rPr>
      </w:pPr>
      <w:r>
        <w:rPr>
          <w:rFonts w:ascii="Arial" w:hAnsi="Arial"/>
          <w:b/>
          <w:sz w:val="24"/>
        </w:rPr>
        <w:t>São</w:t>
      </w:r>
      <w:r>
        <w:rPr>
          <w:rFonts w:ascii="Arial" w:hAnsi="Arial"/>
          <w:b/>
          <w:spacing w:val="-9"/>
          <w:sz w:val="24"/>
        </w:rPr>
        <w:t xml:space="preserve"> </w:t>
      </w:r>
      <w:r>
        <w:rPr>
          <w:rFonts w:ascii="Arial" w:hAnsi="Arial"/>
          <w:b/>
          <w:sz w:val="24"/>
        </w:rPr>
        <w:t>Paulo</w:t>
      </w:r>
      <w:r>
        <w:rPr>
          <w:rFonts w:ascii="Arial" w:hAnsi="Arial"/>
          <w:b/>
          <w:spacing w:val="-8"/>
          <w:sz w:val="24"/>
        </w:rPr>
        <w:t xml:space="preserve"> </w:t>
      </w:r>
      <w:r>
        <w:rPr>
          <w:rFonts w:ascii="Arial" w:hAnsi="Arial"/>
          <w:b/>
          <w:sz w:val="24"/>
        </w:rPr>
        <w:t>–</w:t>
      </w:r>
      <w:r>
        <w:rPr>
          <w:rFonts w:ascii="Arial" w:hAnsi="Arial"/>
          <w:b/>
          <w:spacing w:val="-10"/>
          <w:sz w:val="24"/>
        </w:rPr>
        <w:t xml:space="preserve"> </w:t>
      </w:r>
      <w:r>
        <w:rPr>
          <w:rFonts w:ascii="Arial" w:hAnsi="Arial"/>
          <w:b/>
          <w:sz w:val="24"/>
        </w:rPr>
        <w:t xml:space="preserve">SP </w:t>
      </w:r>
      <w:r>
        <w:rPr>
          <w:rFonts w:ascii="Arial" w:hAnsi="Arial"/>
          <w:b/>
          <w:spacing w:val="-2"/>
          <w:sz w:val="24"/>
        </w:rPr>
        <w:t>Opinião</w:t>
      </w:r>
    </w:p>
    <w:p w14:paraId="267B9594" w14:textId="77777777" w:rsidR="006F39E5" w:rsidRDefault="00363C45">
      <w:pPr>
        <w:pStyle w:val="Corpodetexto"/>
        <w:spacing w:before="1"/>
        <w:ind w:left="2" w:right="138"/>
        <w:jc w:val="both"/>
      </w:pPr>
      <w:r>
        <w:t xml:space="preserve">Examinamos as demonstrações contábeis da São Paulo Transporte S.A. “(Companhia)”, que compreende o balanço patrimonial em 31 de dezembro de 2025, e as respectivas demonstrações do resultado, do resultado abrangente, das mutações do patrimônio líquido e dos fluxos de caixa para o exercício findo nessa data, bem como as correspondentes notas explicativas, incluindo o resumo das principais políticas contábeis materiais e outras informações </w:t>
      </w:r>
      <w:r>
        <w:rPr>
          <w:spacing w:val="-2"/>
        </w:rPr>
        <w:t>elucidativas.</w:t>
      </w:r>
    </w:p>
    <w:p w14:paraId="6E260A8E" w14:textId="77777777" w:rsidR="006F39E5" w:rsidRDefault="006F39E5">
      <w:pPr>
        <w:pStyle w:val="Corpodetexto"/>
      </w:pPr>
    </w:p>
    <w:p w14:paraId="446FE7D7" w14:textId="77777777" w:rsidR="006F39E5" w:rsidRDefault="00363C45">
      <w:pPr>
        <w:pStyle w:val="Corpodetexto"/>
        <w:ind w:left="2" w:right="139"/>
        <w:jc w:val="both"/>
      </w:pPr>
      <w:r>
        <w:t>Em nossa opinião, as demonstrações contábeis acima referidas apresentam adequadamente, em todos os aspectos relevantes, a posição patrimonial e financeira</w:t>
      </w:r>
      <w:r>
        <w:rPr>
          <w:spacing w:val="-2"/>
        </w:rPr>
        <w:t xml:space="preserve"> </w:t>
      </w:r>
      <w:r>
        <w:t>da Companhia,</w:t>
      </w:r>
      <w:r>
        <w:rPr>
          <w:spacing w:val="-1"/>
        </w:rPr>
        <w:t xml:space="preserve"> </w:t>
      </w:r>
      <w:r>
        <w:t>em</w:t>
      </w:r>
      <w:r>
        <w:rPr>
          <w:spacing w:val="-1"/>
        </w:rPr>
        <w:t xml:space="preserve"> </w:t>
      </w:r>
      <w:r>
        <w:t>31</w:t>
      </w:r>
      <w:r>
        <w:rPr>
          <w:spacing w:val="-4"/>
        </w:rPr>
        <w:t xml:space="preserve"> </w:t>
      </w:r>
      <w:r>
        <w:t>de</w:t>
      </w:r>
      <w:r>
        <w:rPr>
          <w:spacing w:val="-2"/>
        </w:rPr>
        <w:t xml:space="preserve"> </w:t>
      </w:r>
      <w:r>
        <w:t>dezembro</w:t>
      </w:r>
      <w:r>
        <w:rPr>
          <w:spacing w:val="-2"/>
        </w:rPr>
        <w:t xml:space="preserve"> </w:t>
      </w:r>
      <w:r>
        <w:t>de</w:t>
      </w:r>
      <w:r>
        <w:rPr>
          <w:spacing w:val="-2"/>
        </w:rPr>
        <w:t xml:space="preserve"> </w:t>
      </w:r>
      <w:r>
        <w:t>2025,</w:t>
      </w:r>
      <w:r>
        <w:rPr>
          <w:spacing w:val="-4"/>
        </w:rPr>
        <w:t xml:space="preserve"> </w:t>
      </w:r>
      <w:r>
        <w:t>o</w:t>
      </w:r>
      <w:r>
        <w:rPr>
          <w:spacing w:val="-2"/>
        </w:rPr>
        <w:t xml:space="preserve"> </w:t>
      </w:r>
      <w:r>
        <w:t>desempenho</w:t>
      </w:r>
      <w:r>
        <w:rPr>
          <w:spacing w:val="-2"/>
        </w:rPr>
        <w:t xml:space="preserve"> </w:t>
      </w:r>
      <w:r>
        <w:t>de</w:t>
      </w:r>
      <w:r>
        <w:rPr>
          <w:spacing w:val="-2"/>
        </w:rPr>
        <w:t xml:space="preserve"> </w:t>
      </w:r>
      <w:r>
        <w:t>suas operações</w:t>
      </w:r>
      <w:r>
        <w:rPr>
          <w:spacing w:val="-14"/>
        </w:rPr>
        <w:t xml:space="preserve"> </w:t>
      </w:r>
      <w:r>
        <w:t>e</w:t>
      </w:r>
      <w:r>
        <w:rPr>
          <w:spacing w:val="-15"/>
        </w:rPr>
        <w:t xml:space="preserve"> </w:t>
      </w:r>
      <w:r>
        <w:t>os</w:t>
      </w:r>
      <w:r>
        <w:rPr>
          <w:spacing w:val="-14"/>
        </w:rPr>
        <w:t xml:space="preserve"> </w:t>
      </w:r>
      <w:r>
        <w:t>seus</w:t>
      </w:r>
      <w:r>
        <w:rPr>
          <w:spacing w:val="-14"/>
        </w:rPr>
        <w:t xml:space="preserve"> </w:t>
      </w:r>
      <w:r>
        <w:t>fluxos</w:t>
      </w:r>
      <w:r>
        <w:rPr>
          <w:spacing w:val="-14"/>
        </w:rPr>
        <w:t xml:space="preserve"> </w:t>
      </w:r>
      <w:r>
        <w:t>de</w:t>
      </w:r>
      <w:r>
        <w:rPr>
          <w:spacing w:val="-13"/>
        </w:rPr>
        <w:t xml:space="preserve"> </w:t>
      </w:r>
      <w:r>
        <w:t>caixa</w:t>
      </w:r>
      <w:r>
        <w:rPr>
          <w:spacing w:val="-16"/>
        </w:rPr>
        <w:t xml:space="preserve"> </w:t>
      </w:r>
      <w:r>
        <w:t>para</w:t>
      </w:r>
      <w:r>
        <w:rPr>
          <w:spacing w:val="-16"/>
        </w:rPr>
        <w:t xml:space="preserve"> </w:t>
      </w:r>
      <w:r>
        <w:t>o</w:t>
      </w:r>
      <w:r>
        <w:rPr>
          <w:spacing w:val="-13"/>
        </w:rPr>
        <w:t xml:space="preserve"> </w:t>
      </w:r>
      <w:r>
        <w:t>exercício</w:t>
      </w:r>
      <w:r>
        <w:rPr>
          <w:spacing w:val="-13"/>
        </w:rPr>
        <w:t xml:space="preserve"> </w:t>
      </w:r>
      <w:r>
        <w:t>findo</w:t>
      </w:r>
      <w:r>
        <w:rPr>
          <w:spacing w:val="-13"/>
        </w:rPr>
        <w:t xml:space="preserve"> </w:t>
      </w:r>
      <w:r>
        <w:t>nessa</w:t>
      </w:r>
      <w:r>
        <w:rPr>
          <w:spacing w:val="-13"/>
        </w:rPr>
        <w:t xml:space="preserve"> </w:t>
      </w:r>
      <w:r>
        <w:t>data,</w:t>
      </w:r>
      <w:r>
        <w:rPr>
          <w:spacing w:val="-13"/>
        </w:rPr>
        <w:t xml:space="preserve"> </w:t>
      </w:r>
      <w:r>
        <w:t>de</w:t>
      </w:r>
      <w:r>
        <w:rPr>
          <w:spacing w:val="-13"/>
        </w:rPr>
        <w:t xml:space="preserve"> </w:t>
      </w:r>
      <w:r>
        <w:t>acordo com as práticas contábeis adotadas no Brasil.</w:t>
      </w:r>
    </w:p>
    <w:p w14:paraId="141DFF7F" w14:textId="77777777" w:rsidR="006F39E5" w:rsidRDefault="006F39E5">
      <w:pPr>
        <w:pStyle w:val="Corpodetexto"/>
      </w:pPr>
    </w:p>
    <w:p w14:paraId="5DDF5D30" w14:textId="77777777" w:rsidR="006F39E5" w:rsidRDefault="00363C45">
      <w:pPr>
        <w:pStyle w:val="Ttulo1"/>
      </w:pPr>
      <w:r>
        <w:t>Base</w:t>
      </w:r>
      <w:r>
        <w:rPr>
          <w:spacing w:val="-3"/>
        </w:rPr>
        <w:t xml:space="preserve"> </w:t>
      </w:r>
      <w:r>
        <w:t>para</w:t>
      </w:r>
      <w:r>
        <w:rPr>
          <w:spacing w:val="-2"/>
        </w:rPr>
        <w:t xml:space="preserve"> opinião</w:t>
      </w:r>
    </w:p>
    <w:p w14:paraId="5D06E12A" w14:textId="77777777" w:rsidR="006F39E5" w:rsidRDefault="006F39E5">
      <w:pPr>
        <w:pStyle w:val="Corpodetexto"/>
        <w:rPr>
          <w:rFonts w:ascii="Arial"/>
          <w:b/>
        </w:rPr>
      </w:pPr>
    </w:p>
    <w:p w14:paraId="6BF8E338" w14:textId="77777777" w:rsidR="006F39E5" w:rsidRDefault="00363C45">
      <w:pPr>
        <w:pStyle w:val="Corpodetexto"/>
        <w:ind w:left="2" w:right="139"/>
        <w:jc w:val="both"/>
      </w:pPr>
      <w:r>
        <w:t>Nossa auditoria foi conduzida de acordo com as normas brasileiras e internacionais de auditoria. Nossas responsabilidades, em conformidade com tais normas,</w:t>
      </w:r>
      <w:r>
        <w:rPr>
          <w:spacing w:val="-2"/>
        </w:rPr>
        <w:t xml:space="preserve"> </w:t>
      </w:r>
      <w:r>
        <w:t>estão</w:t>
      </w:r>
      <w:r>
        <w:rPr>
          <w:spacing w:val="-2"/>
        </w:rPr>
        <w:t xml:space="preserve"> </w:t>
      </w:r>
      <w:r>
        <w:t>descritas na seção</w:t>
      </w:r>
      <w:r>
        <w:rPr>
          <w:spacing w:val="-1"/>
        </w:rPr>
        <w:t xml:space="preserve"> </w:t>
      </w:r>
      <w:r>
        <w:t>a seguir</w:t>
      </w:r>
      <w:r>
        <w:rPr>
          <w:spacing w:val="-1"/>
        </w:rPr>
        <w:t xml:space="preserve"> </w:t>
      </w:r>
      <w:r>
        <w:t>intitulada</w:t>
      </w:r>
      <w:r>
        <w:rPr>
          <w:spacing w:val="-1"/>
        </w:rPr>
        <w:t xml:space="preserve"> </w:t>
      </w:r>
      <w:r>
        <w:t>“Responsabilidades</w:t>
      </w:r>
      <w:r>
        <w:rPr>
          <w:spacing w:val="-2"/>
        </w:rPr>
        <w:t xml:space="preserve"> </w:t>
      </w:r>
      <w:r>
        <w:t>do auditor</w:t>
      </w:r>
      <w:r>
        <w:rPr>
          <w:spacing w:val="-3"/>
        </w:rPr>
        <w:t xml:space="preserve"> </w:t>
      </w:r>
      <w:r>
        <w:t>pela</w:t>
      </w:r>
      <w:r>
        <w:rPr>
          <w:spacing w:val="-3"/>
        </w:rPr>
        <w:t xml:space="preserve"> </w:t>
      </w:r>
      <w:r>
        <w:t>auditoria</w:t>
      </w:r>
      <w:r>
        <w:rPr>
          <w:spacing w:val="-3"/>
        </w:rPr>
        <w:t xml:space="preserve"> </w:t>
      </w:r>
      <w:r>
        <w:t>das</w:t>
      </w:r>
      <w:r>
        <w:rPr>
          <w:spacing w:val="-3"/>
        </w:rPr>
        <w:t xml:space="preserve"> </w:t>
      </w:r>
      <w:r>
        <w:t>demonstrações</w:t>
      </w:r>
      <w:r>
        <w:rPr>
          <w:spacing w:val="-3"/>
        </w:rPr>
        <w:t xml:space="preserve"> </w:t>
      </w:r>
      <w:r>
        <w:t>contábeis”.</w:t>
      </w:r>
      <w:r>
        <w:rPr>
          <w:spacing w:val="-3"/>
        </w:rPr>
        <w:t xml:space="preserve"> </w:t>
      </w:r>
      <w:r>
        <w:t>Somos</w:t>
      </w:r>
      <w:r>
        <w:rPr>
          <w:spacing w:val="-3"/>
        </w:rPr>
        <w:t xml:space="preserve"> </w:t>
      </w:r>
      <w:r>
        <w:t>independentes</w:t>
      </w:r>
      <w:r>
        <w:rPr>
          <w:spacing w:val="-3"/>
        </w:rPr>
        <w:t xml:space="preserve"> </w:t>
      </w:r>
      <w:r>
        <w:t>em relação à Companhia, de acordo com os princípios éticos relevantes previstos no</w:t>
      </w:r>
      <w:r>
        <w:rPr>
          <w:spacing w:val="-11"/>
        </w:rPr>
        <w:t xml:space="preserve"> </w:t>
      </w:r>
      <w:r>
        <w:t>Código</w:t>
      </w:r>
      <w:r>
        <w:rPr>
          <w:spacing w:val="-11"/>
        </w:rPr>
        <w:t xml:space="preserve"> </w:t>
      </w:r>
      <w:r>
        <w:t>de</w:t>
      </w:r>
      <w:r>
        <w:rPr>
          <w:spacing w:val="-13"/>
        </w:rPr>
        <w:t xml:space="preserve"> </w:t>
      </w:r>
      <w:r>
        <w:t>Ética</w:t>
      </w:r>
      <w:r>
        <w:rPr>
          <w:spacing w:val="-11"/>
        </w:rPr>
        <w:t xml:space="preserve"> </w:t>
      </w:r>
      <w:r>
        <w:t>Profissional</w:t>
      </w:r>
      <w:r>
        <w:rPr>
          <w:spacing w:val="-12"/>
        </w:rPr>
        <w:t xml:space="preserve"> </w:t>
      </w:r>
      <w:r>
        <w:t>do</w:t>
      </w:r>
      <w:r>
        <w:rPr>
          <w:spacing w:val="-11"/>
        </w:rPr>
        <w:t xml:space="preserve"> </w:t>
      </w:r>
      <w:r>
        <w:t>Contador</w:t>
      </w:r>
      <w:r>
        <w:rPr>
          <w:spacing w:val="-12"/>
        </w:rPr>
        <w:t xml:space="preserve"> </w:t>
      </w:r>
      <w:r>
        <w:t>e</w:t>
      </w:r>
      <w:r>
        <w:rPr>
          <w:spacing w:val="-13"/>
        </w:rPr>
        <w:t xml:space="preserve"> </w:t>
      </w:r>
      <w:r>
        <w:t>nas</w:t>
      </w:r>
      <w:r>
        <w:rPr>
          <w:spacing w:val="-12"/>
        </w:rPr>
        <w:t xml:space="preserve"> </w:t>
      </w:r>
      <w:r>
        <w:t>normas</w:t>
      </w:r>
      <w:r>
        <w:rPr>
          <w:spacing w:val="-12"/>
        </w:rPr>
        <w:t xml:space="preserve"> </w:t>
      </w:r>
      <w:r>
        <w:t>profissionais</w:t>
      </w:r>
      <w:r>
        <w:rPr>
          <w:spacing w:val="-12"/>
        </w:rPr>
        <w:t xml:space="preserve"> </w:t>
      </w:r>
      <w:r>
        <w:t xml:space="preserve">emitidas pelo Conselho Federal de Contabilidade, e cumprimos com as demais responsabilidades éticas de acordo com essas normas. Acreditamos que a evidência de auditoria obtida é suficiente e apropriada para fundamentar nossa </w:t>
      </w:r>
      <w:r>
        <w:rPr>
          <w:spacing w:val="-2"/>
        </w:rPr>
        <w:t>opinião.</w:t>
      </w:r>
    </w:p>
    <w:p w14:paraId="4631C8D0" w14:textId="77777777" w:rsidR="006F39E5" w:rsidRDefault="006F39E5">
      <w:pPr>
        <w:pStyle w:val="Corpodetexto"/>
        <w:jc w:val="both"/>
        <w:sectPr w:rsidR="006F39E5">
          <w:pgSz w:w="11920" w:h="16850"/>
          <w:pgMar w:top="2000" w:right="1559" w:bottom="1080" w:left="1700" w:header="0" w:footer="894" w:gutter="0"/>
          <w:cols w:space="720"/>
        </w:sectPr>
      </w:pPr>
    </w:p>
    <w:p w14:paraId="7EF1BBEF" w14:textId="77777777" w:rsidR="006F39E5" w:rsidRDefault="00363C45">
      <w:pPr>
        <w:pStyle w:val="Ttulo1"/>
        <w:spacing w:before="258"/>
      </w:pPr>
      <w:r>
        <w:rPr>
          <w:spacing w:val="-2"/>
        </w:rPr>
        <w:lastRenderedPageBreak/>
        <w:t>Ênfases</w:t>
      </w:r>
    </w:p>
    <w:p w14:paraId="1AC3C101" w14:textId="77777777" w:rsidR="006F39E5" w:rsidRDefault="006F39E5">
      <w:pPr>
        <w:pStyle w:val="Corpodetexto"/>
        <w:rPr>
          <w:rFonts w:ascii="Arial"/>
          <w:b/>
        </w:rPr>
      </w:pPr>
    </w:p>
    <w:p w14:paraId="62CFFC88" w14:textId="77777777" w:rsidR="006F39E5" w:rsidRDefault="00363C45">
      <w:pPr>
        <w:ind w:left="2"/>
        <w:rPr>
          <w:rFonts w:ascii="Arial"/>
          <w:b/>
          <w:sz w:val="24"/>
        </w:rPr>
      </w:pPr>
      <w:r>
        <w:rPr>
          <w:rFonts w:ascii="Arial"/>
          <w:b/>
          <w:sz w:val="24"/>
        </w:rPr>
        <w:t>Continuidade</w:t>
      </w:r>
      <w:r>
        <w:rPr>
          <w:rFonts w:ascii="Arial"/>
          <w:b/>
          <w:spacing w:val="-7"/>
          <w:sz w:val="24"/>
        </w:rPr>
        <w:t xml:space="preserve"> </w:t>
      </w:r>
      <w:r>
        <w:rPr>
          <w:rFonts w:ascii="Arial"/>
          <w:b/>
          <w:spacing w:val="-2"/>
          <w:sz w:val="24"/>
        </w:rPr>
        <w:t>Operacional</w:t>
      </w:r>
    </w:p>
    <w:p w14:paraId="6017DDF2" w14:textId="77777777" w:rsidR="006F39E5" w:rsidRDefault="006F39E5">
      <w:pPr>
        <w:pStyle w:val="Corpodetexto"/>
        <w:rPr>
          <w:rFonts w:ascii="Arial"/>
          <w:b/>
        </w:rPr>
      </w:pPr>
    </w:p>
    <w:p w14:paraId="0EAA8660" w14:textId="77777777" w:rsidR="006F39E5" w:rsidRDefault="00363C45">
      <w:pPr>
        <w:pStyle w:val="Corpodetexto"/>
        <w:ind w:left="2" w:right="133"/>
        <w:jc w:val="both"/>
      </w:pPr>
      <w:r>
        <w:t>A</w:t>
      </w:r>
      <w:r>
        <w:rPr>
          <w:spacing w:val="-6"/>
        </w:rPr>
        <w:t xml:space="preserve"> </w:t>
      </w:r>
      <w:r>
        <w:t>Companhia</w:t>
      </w:r>
      <w:r>
        <w:rPr>
          <w:spacing w:val="-9"/>
        </w:rPr>
        <w:t xml:space="preserve"> </w:t>
      </w:r>
      <w:r>
        <w:t>apresentou</w:t>
      </w:r>
      <w:r>
        <w:rPr>
          <w:spacing w:val="-6"/>
        </w:rPr>
        <w:t xml:space="preserve"> </w:t>
      </w:r>
      <w:r>
        <w:t>em</w:t>
      </w:r>
      <w:r>
        <w:rPr>
          <w:spacing w:val="-8"/>
        </w:rPr>
        <w:t xml:space="preserve"> </w:t>
      </w:r>
      <w:r>
        <w:t>31</w:t>
      </w:r>
      <w:r>
        <w:rPr>
          <w:spacing w:val="-8"/>
        </w:rPr>
        <w:t xml:space="preserve"> </w:t>
      </w:r>
      <w:r>
        <w:t>de</w:t>
      </w:r>
      <w:r>
        <w:rPr>
          <w:spacing w:val="-8"/>
        </w:rPr>
        <w:t xml:space="preserve"> </w:t>
      </w:r>
      <w:r>
        <w:t>dezembro</w:t>
      </w:r>
      <w:r>
        <w:rPr>
          <w:spacing w:val="-9"/>
        </w:rPr>
        <w:t xml:space="preserve"> </w:t>
      </w:r>
      <w:r>
        <w:t>de</w:t>
      </w:r>
      <w:r>
        <w:rPr>
          <w:spacing w:val="-8"/>
        </w:rPr>
        <w:t xml:space="preserve"> </w:t>
      </w:r>
      <w:r>
        <w:t>2025</w:t>
      </w:r>
      <w:r>
        <w:rPr>
          <w:spacing w:val="-6"/>
        </w:rPr>
        <w:t xml:space="preserve"> </w:t>
      </w:r>
      <w:r>
        <w:t>o</w:t>
      </w:r>
      <w:r>
        <w:rPr>
          <w:spacing w:val="-8"/>
        </w:rPr>
        <w:t xml:space="preserve"> </w:t>
      </w:r>
      <w:r>
        <w:t>montante</w:t>
      </w:r>
      <w:r>
        <w:rPr>
          <w:spacing w:val="-6"/>
        </w:rPr>
        <w:t xml:space="preserve"> </w:t>
      </w:r>
      <w:r>
        <w:t>em</w:t>
      </w:r>
      <w:r>
        <w:rPr>
          <w:spacing w:val="-5"/>
        </w:rPr>
        <w:t xml:space="preserve"> </w:t>
      </w:r>
      <w:r>
        <w:t>prejuízos acumulados</w:t>
      </w:r>
      <w:r>
        <w:rPr>
          <w:spacing w:val="-17"/>
        </w:rPr>
        <w:t xml:space="preserve"> </w:t>
      </w:r>
      <w:r>
        <w:t>de</w:t>
      </w:r>
      <w:r>
        <w:rPr>
          <w:spacing w:val="-17"/>
        </w:rPr>
        <w:t xml:space="preserve"> </w:t>
      </w:r>
      <w:r>
        <w:t>R$</w:t>
      </w:r>
      <w:r>
        <w:rPr>
          <w:spacing w:val="-16"/>
        </w:rPr>
        <w:t xml:space="preserve"> </w:t>
      </w:r>
      <w:r>
        <w:t>1.723.611</w:t>
      </w:r>
      <w:r>
        <w:rPr>
          <w:spacing w:val="-17"/>
        </w:rPr>
        <w:t xml:space="preserve"> </w:t>
      </w:r>
      <w:r>
        <w:t>mil</w:t>
      </w:r>
      <w:r>
        <w:rPr>
          <w:spacing w:val="-17"/>
        </w:rPr>
        <w:t xml:space="preserve"> </w:t>
      </w:r>
      <w:r>
        <w:t>(R$1.602.361</w:t>
      </w:r>
      <w:r>
        <w:rPr>
          <w:spacing w:val="-17"/>
        </w:rPr>
        <w:t xml:space="preserve"> </w:t>
      </w:r>
      <w:r>
        <w:t>mil</w:t>
      </w:r>
      <w:r>
        <w:rPr>
          <w:spacing w:val="-16"/>
        </w:rPr>
        <w:t xml:space="preserve"> </w:t>
      </w:r>
      <w:r>
        <w:t>em</w:t>
      </w:r>
      <w:r>
        <w:rPr>
          <w:spacing w:val="-17"/>
        </w:rPr>
        <w:t xml:space="preserve"> </w:t>
      </w:r>
      <w:r>
        <w:t>31</w:t>
      </w:r>
      <w:r>
        <w:rPr>
          <w:spacing w:val="-17"/>
        </w:rPr>
        <w:t xml:space="preserve"> </w:t>
      </w:r>
      <w:r>
        <w:t>de</w:t>
      </w:r>
      <w:r>
        <w:rPr>
          <w:spacing w:val="-16"/>
        </w:rPr>
        <w:t xml:space="preserve"> </w:t>
      </w:r>
      <w:r>
        <w:t>dezembro</w:t>
      </w:r>
      <w:r>
        <w:rPr>
          <w:spacing w:val="-17"/>
        </w:rPr>
        <w:t xml:space="preserve"> </w:t>
      </w:r>
      <w:r>
        <w:t>de</w:t>
      </w:r>
      <w:r>
        <w:rPr>
          <w:spacing w:val="-16"/>
        </w:rPr>
        <w:t xml:space="preserve"> </w:t>
      </w:r>
      <w:r>
        <w:t>2024). Chamamos atenção à Nota Explicativa nº 20, que o principal cliente da Companhia</w:t>
      </w:r>
      <w:r>
        <w:rPr>
          <w:spacing w:val="-5"/>
        </w:rPr>
        <w:t xml:space="preserve"> </w:t>
      </w:r>
      <w:r>
        <w:t>é</w:t>
      </w:r>
      <w:r>
        <w:rPr>
          <w:spacing w:val="-7"/>
        </w:rPr>
        <w:t xml:space="preserve"> </w:t>
      </w:r>
      <w:r>
        <w:t>a</w:t>
      </w:r>
      <w:r>
        <w:rPr>
          <w:spacing w:val="-7"/>
        </w:rPr>
        <w:t xml:space="preserve"> </w:t>
      </w:r>
      <w:r>
        <w:t>Prefeitura</w:t>
      </w:r>
      <w:r>
        <w:rPr>
          <w:spacing w:val="-5"/>
        </w:rPr>
        <w:t xml:space="preserve"> </w:t>
      </w:r>
      <w:r>
        <w:t>do</w:t>
      </w:r>
      <w:r>
        <w:rPr>
          <w:spacing w:val="-5"/>
        </w:rPr>
        <w:t xml:space="preserve"> </w:t>
      </w:r>
      <w:r>
        <w:t>Município</w:t>
      </w:r>
      <w:r>
        <w:rPr>
          <w:spacing w:val="-7"/>
        </w:rPr>
        <w:t xml:space="preserve"> </w:t>
      </w:r>
      <w:r>
        <w:t>de</w:t>
      </w:r>
      <w:r>
        <w:rPr>
          <w:spacing w:val="-7"/>
        </w:rPr>
        <w:t xml:space="preserve"> </w:t>
      </w:r>
      <w:r>
        <w:t>São</w:t>
      </w:r>
      <w:r>
        <w:rPr>
          <w:spacing w:val="-5"/>
        </w:rPr>
        <w:t xml:space="preserve"> </w:t>
      </w:r>
      <w:r>
        <w:t>Paulo,</w:t>
      </w:r>
      <w:r>
        <w:rPr>
          <w:spacing w:val="-5"/>
        </w:rPr>
        <w:t xml:space="preserve"> </w:t>
      </w:r>
      <w:r>
        <w:t>seu</w:t>
      </w:r>
      <w:r>
        <w:rPr>
          <w:spacing w:val="-5"/>
        </w:rPr>
        <w:t xml:space="preserve"> </w:t>
      </w:r>
      <w:r>
        <w:t>acionista</w:t>
      </w:r>
      <w:r>
        <w:rPr>
          <w:spacing w:val="-5"/>
        </w:rPr>
        <w:t xml:space="preserve"> </w:t>
      </w:r>
      <w:r>
        <w:t>controlador, e suas receitas próprias advêm de contrato de prestação de serviços especializados de gerenciamento, fiscalização, administração e engenharia de transporte, voltados ao sistema de transporte</w:t>
      </w:r>
      <w:r>
        <w:rPr>
          <w:spacing w:val="-1"/>
        </w:rPr>
        <w:t xml:space="preserve"> </w:t>
      </w:r>
      <w:r>
        <w:t>urbano no âmbito do</w:t>
      </w:r>
      <w:r>
        <w:rPr>
          <w:spacing w:val="-1"/>
        </w:rPr>
        <w:t xml:space="preserve"> </w:t>
      </w:r>
      <w:r>
        <w:t>município. A reversão da tendência do desequilíbrio econômico-financeiro da Companhia depende da revisão do contrato de gestão com a municipalida</w:t>
      </w:r>
      <w:r>
        <w:t>de, para buscar seu reequilíbrio financeiro e de medidas internas de redução de custos e despesas. As demonstrações contábeis foram elaboradas partindo do pressuposto da continuidade operacional da Companhia. Nossa opinião não contém modificação em relação a esse assunto.</w:t>
      </w:r>
    </w:p>
    <w:p w14:paraId="3EF1D536" w14:textId="77777777" w:rsidR="006F39E5" w:rsidRDefault="006F39E5">
      <w:pPr>
        <w:pStyle w:val="Corpodetexto"/>
        <w:spacing w:before="1"/>
      </w:pPr>
    </w:p>
    <w:p w14:paraId="5E8D4544" w14:textId="77777777" w:rsidR="006F39E5" w:rsidRDefault="00363C45">
      <w:pPr>
        <w:pStyle w:val="Ttulo1"/>
      </w:pPr>
      <w:r>
        <w:t>Processos</w:t>
      </w:r>
      <w:r>
        <w:rPr>
          <w:spacing w:val="-5"/>
        </w:rPr>
        <w:t xml:space="preserve"> </w:t>
      </w:r>
      <w:r>
        <w:t>Judiciais</w:t>
      </w:r>
      <w:r>
        <w:rPr>
          <w:spacing w:val="-7"/>
        </w:rPr>
        <w:t xml:space="preserve"> </w:t>
      </w:r>
      <w:r>
        <w:t>e</w:t>
      </w:r>
      <w:r>
        <w:rPr>
          <w:spacing w:val="-1"/>
        </w:rPr>
        <w:t xml:space="preserve"> </w:t>
      </w:r>
      <w:r>
        <w:rPr>
          <w:spacing w:val="-2"/>
        </w:rPr>
        <w:t>Contingências</w:t>
      </w:r>
    </w:p>
    <w:p w14:paraId="6CA73AEF" w14:textId="77777777" w:rsidR="006F39E5" w:rsidRDefault="006F39E5">
      <w:pPr>
        <w:pStyle w:val="Corpodetexto"/>
        <w:rPr>
          <w:rFonts w:ascii="Arial"/>
          <w:b/>
        </w:rPr>
      </w:pPr>
    </w:p>
    <w:p w14:paraId="668CDEFA" w14:textId="77777777" w:rsidR="006F39E5" w:rsidRDefault="00363C45">
      <w:pPr>
        <w:pStyle w:val="Corpodetexto"/>
        <w:ind w:left="2" w:right="136"/>
        <w:jc w:val="both"/>
      </w:pPr>
      <w:r>
        <w:t>Conforme</w:t>
      </w:r>
      <w:r>
        <w:rPr>
          <w:spacing w:val="-2"/>
        </w:rPr>
        <w:t xml:space="preserve"> </w:t>
      </w:r>
      <w:r>
        <w:t>detalhado</w:t>
      </w:r>
      <w:r>
        <w:rPr>
          <w:spacing w:val="-2"/>
        </w:rPr>
        <w:t xml:space="preserve"> </w:t>
      </w:r>
      <w:r>
        <w:t>na Nota</w:t>
      </w:r>
      <w:r>
        <w:rPr>
          <w:spacing w:val="-3"/>
        </w:rPr>
        <w:t xml:space="preserve"> </w:t>
      </w:r>
      <w:r>
        <w:t>Explicativa</w:t>
      </w:r>
      <w:r>
        <w:rPr>
          <w:spacing w:val="-2"/>
        </w:rPr>
        <w:t xml:space="preserve"> </w:t>
      </w:r>
      <w:r>
        <w:t>nº 16,</w:t>
      </w:r>
      <w:r>
        <w:rPr>
          <w:spacing w:val="-3"/>
        </w:rPr>
        <w:t xml:space="preserve"> </w:t>
      </w:r>
      <w:r>
        <w:t>a Companhia</w:t>
      </w:r>
      <w:r>
        <w:rPr>
          <w:spacing w:val="-3"/>
        </w:rPr>
        <w:t xml:space="preserve"> </w:t>
      </w:r>
      <w:r>
        <w:t>participa</w:t>
      </w:r>
      <w:r>
        <w:rPr>
          <w:spacing w:val="-3"/>
        </w:rPr>
        <w:t xml:space="preserve"> </w:t>
      </w:r>
      <w:r>
        <w:t>de</w:t>
      </w:r>
      <w:r>
        <w:rPr>
          <w:spacing w:val="-2"/>
        </w:rPr>
        <w:t xml:space="preserve"> </w:t>
      </w:r>
      <w:r>
        <w:t>ações judiciais movidas pelas empresas operadoras do Sistema Municipal de Transporte Coletivo, que pleiteiam diferenças de remuneração inerentes aos contratos de prestação de serviços de transporte coletivo sob a égide da Lei 11.037/91. Esses contratos foram firmados com a antiga CMTC, tendo a Prefeitura de São Paulo como anuente, na qualidade de acionista majoritária desta sociedade. Tais ações, caso resultem em pagamentos, deverão ser suportadas pela "Conta Sistema" ou por repasse específico da Prefeitura</w:t>
      </w:r>
      <w:r>
        <w:t xml:space="preserve"> Municipal de São</w:t>
      </w:r>
      <w:r>
        <w:rPr>
          <w:spacing w:val="-1"/>
        </w:rPr>
        <w:t xml:space="preserve"> </w:t>
      </w:r>
      <w:r>
        <w:t>Paulo. Os</w:t>
      </w:r>
      <w:r>
        <w:rPr>
          <w:spacing w:val="-2"/>
        </w:rPr>
        <w:t xml:space="preserve"> </w:t>
      </w:r>
      <w:r>
        <w:t>valores</w:t>
      </w:r>
      <w:r>
        <w:rPr>
          <w:spacing w:val="-2"/>
        </w:rPr>
        <w:t xml:space="preserve"> </w:t>
      </w:r>
      <w:r>
        <w:t>estão sendo</w:t>
      </w:r>
      <w:r>
        <w:rPr>
          <w:spacing w:val="-1"/>
        </w:rPr>
        <w:t xml:space="preserve"> </w:t>
      </w:r>
      <w:r>
        <w:t>pagos</w:t>
      </w:r>
      <w:r>
        <w:rPr>
          <w:spacing w:val="-2"/>
        </w:rPr>
        <w:t xml:space="preserve"> </w:t>
      </w:r>
      <w:r>
        <w:t>por</w:t>
      </w:r>
      <w:r>
        <w:rPr>
          <w:spacing w:val="-2"/>
        </w:rPr>
        <w:t xml:space="preserve"> </w:t>
      </w:r>
      <w:r>
        <w:t>meio de precatórios da Prefeitura de São Paulo. O montante da perda provável, classificado pelos assessores jurídicos da Companhia, é de R$ 2.679.076 mil, enquanto a perda possível é de R$ 129.271 mil. Nenhuma provisão foi constituída no balanço patrimonial, uma vez que está pacificado que a responsabilidade pelo pagamento</w:t>
      </w:r>
      <w:r>
        <w:rPr>
          <w:spacing w:val="-2"/>
        </w:rPr>
        <w:t xml:space="preserve"> </w:t>
      </w:r>
      <w:r>
        <w:t>é</w:t>
      </w:r>
      <w:r>
        <w:rPr>
          <w:spacing w:val="-1"/>
        </w:rPr>
        <w:t xml:space="preserve"> </w:t>
      </w:r>
      <w:r>
        <w:t>da</w:t>
      </w:r>
      <w:r>
        <w:rPr>
          <w:spacing w:val="-4"/>
        </w:rPr>
        <w:t xml:space="preserve"> </w:t>
      </w:r>
      <w:r>
        <w:t>Prefeitura</w:t>
      </w:r>
      <w:r>
        <w:rPr>
          <w:spacing w:val="-2"/>
        </w:rPr>
        <w:t xml:space="preserve"> </w:t>
      </w:r>
      <w:r>
        <w:t>do</w:t>
      </w:r>
      <w:r>
        <w:rPr>
          <w:spacing w:val="-2"/>
        </w:rPr>
        <w:t xml:space="preserve"> </w:t>
      </w:r>
      <w:r>
        <w:t>Município</w:t>
      </w:r>
      <w:r>
        <w:rPr>
          <w:spacing w:val="-2"/>
        </w:rPr>
        <w:t xml:space="preserve"> </w:t>
      </w:r>
      <w:r>
        <w:t>de</w:t>
      </w:r>
      <w:r>
        <w:rPr>
          <w:spacing w:val="-2"/>
        </w:rPr>
        <w:t xml:space="preserve"> </w:t>
      </w:r>
      <w:r>
        <w:t>São</w:t>
      </w:r>
      <w:r>
        <w:rPr>
          <w:spacing w:val="-2"/>
        </w:rPr>
        <w:t xml:space="preserve"> </w:t>
      </w:r>
      <w:r>
        <w:t>Paulo,</w:t>
      </w:r>
      <w:r>
        <w:rPr>
          <w:spacing w:val="-2"/>
        </w:rPr>
        <w:t xml:space="preserve"> </w:t>
      </w:r>
      <w:r>
        <w:t>por</w:t>
      </w:r>
      <w:r>
        <w:rPr>
          <w:spacing w:val="-2"/>
        </w:rPr>
        <w:t xml:space="preserve"> </w:t>
      </w:r>
      <w:r>
        <w:t>meio</w:t>
      </w:r>
      <w:r>
        <w:rPr>
          <w:spacing w:val="-2"/>
        </w:rPr>
        <w:t xml:space="preserve"> </w:t>
      </w:r>
      <w:r>
        <w:t>de</w:t>
      </w:r>
      <w:r>
        <w:rPr>
          <w:spacing w:val="-4"/>
        </w:rPr>
        <w:t xml:space="preserve"> </w:t>
      </w:r>
      <w:r>
        <w:t>precatórios, conforme</w:t>
      </w:r>
      <w:r>
        <w:rPr>
          <w:spacing w:val="-2"/>
        </w:rPr>
        <w:t xml:space="preserve"> </w:t>
      </w:r>
      <w:r>
        <w:t>já</w:t>
      </w:r>
      <w:r>
        <w:rPr>
          <w:spacing w:val="-2"/>
        </w:rPr>
        <w:t xml:space="preserve"> </w:t>
      </w:r>
      <w:r>
        <w:t>vem</w:t>
      </w:r>
      <w:r>
        <w:rPr>
          <w:spacing w:val="-1"/>
        </w:rPr>
        <w:t xml:space="preserve"> </w:t>
      </w:r>
      <w:r>
        <w:t>ocorrendo.</w:t>
      </w:r>
      <w:r>
        <w:rPr>
          <w:spacing w:val="-2"/>
        </w:rPr>
        <w:t xml:space="preserve"> </w:t>
      </w:r>
      <w:r>
        <w:t>Por</w:t>
      </w:r>
      <w:r>
        <w:rPr>
          <w:spacing w:val="-2"/>
        </w:rPr>
        <w:t xml:space="preserve"> </w:t>
      </w:r>
      <w:r>
        <w:t>se tratar</w:t>
      </w:r>
      <w:r>
        <w:rPr>
          <w:spacing w:val="-2"/>
        </w:rPr>
        <w:t xml:space="preserve"> </w:t>
      </w:r>
      <w:r>
        <w:t>de</w:t>
      </w:r>
      <w:r>
        <w:rPr>
          <w:spacing w:val="-4"/>
        </w:rPr>
        <w:t xml:space="preserve"> </w:t>
      </w:r>
      <w:r>
        <w:t>provisões</w:t>
      </w:r>
      <w:r>
        <w:rPr>
          <w:spacing w:val="-2"/>
        </w:rPr>
        <w:t xml:space="preserve"> </w:t>
      </w:r>
      <w:r>
        <w:t>e</w:t>
      </w:r>
      <w:r>
        <w:rPr>
          <w:spacing w:val="-1"/>
        </w:rPr>
        <w:t xml:space="preserve"> </w:t>
      </w:r>
      <w:r>
        <w:t>passivos</w:t>
      </w:r>
      <w:r>
        <w:rPr>
          <w:spacing w:val="-2"/>
        </w:rPr>
        <w:t xml:space="preserve"> </w:t>
      </w:r>
      <w:r>
        <w:t>contingentes, existem incertezas inerentes quanto ao p</w:t>
      </w:r>
      <w:r>
        <w:t>razo e ao valor de liquidação. Além disso, o reconhecimento e a mensuração dessas provisões e passivos contingentes exigem que a Companhia exerça julgamentos relevantes para estimar os valores das obrigações e a probabilidade de saída de recursos dos processos</w:t>
      </w:r>
      <w:r>
        <w:rPr>
          <w:spacing w:val="-4"/>
        </w:rPr>
        <w:t xml:space="preserve"> </w:t>
      </w:r>
      <w:r>
        <w:t>judiciais</w:t>
      </w:r>
      <w:r>
        <w:rPr>
          <w:spacing w:val="-5"/>
        </w:rPr>
        <w:t xml:space="preserve"> </w:t>
      </w:r>
      <w:r>
        <w:t>e</w:t>
      </w:r>
      <w:r>
        <w:rPr>
          <w:spacing w:val="-4"/>
        </w:rPr>
        <w:t xml:space="preserve"> </w:t>
      </w:r>
      <w:r>
        <w:t>administrativos</w:t>
      </w:r>
      <w:r>
        <w:rPr>
          <w:spacing w:val="-4"/>
        </w:rPr>
        <w:t xml:space="preserve"> </w:t>
      </w:r>
      <w:r>
        <w:t>nos</w:t>
      </w:r>
      <w:r>
        <w:rPr>
          <w:spacing w:val="-7"/>
        </w:rPr>
        <w:t xml:space="preserve"> </w:t>
      </w:r>
      <w:r>
        <w:t>quais</w:t>
      </w:r>
      <w:r>
        <w:rPr>
          <w:spacing w:val="-4"/>
        </w:rPr>
        <w:t xml:space="preserve"> </w:t>
      </w:r>
      <w:r>
        <w:t>está</w:t>
      </w:r>
      <w:r>
        <w:rPr>
          <w:spacing w:val="-3"/>
        </w:rPr>
        <w:t xml:space="preserve"> </w:t>
      </w:r>
      <w:r>
        <w:t>envolvida.</w:t>
      </w:r>
      <w:r>
        <w:rPr>
          <w:spacing w:val="-6"/>
        </w:rPr>
        <w:t xml:space="preserve"> </w:t>
      </w:r>
      <w:r>
        <w:t>Essa</w:t>
      </w:r>
      <w:r>
        <w:rPr>
          <w:spacing w:val="-6"/>
        </w:rPr>
        <w:t xml:space="preserve"> </w:t>
      </w:r>
      <w:r>
        <w:t>avaliação</w:t>
      </w:r>
      <w:r>
        <w:rPr>
          <w:spacing w:val="-6"/>
        </w:rPr>
        <w:t xml:space="preserve"> </w:t>
      </w:r>
      <w:r>
        <w:t>é baseada nas posições dos assessores jurídicos internos e nos julgamentos da própria</w:t>
      </w:r>
      <w:r>
        <w:rPr>
          <w:spacing w:val="-17"/>
        </w:rPr>
        <w:t xml:space="preserve"> </w:t>
      </w:r>
      <w:r>
        <w:t>administração.</w:t>
      </w:r>
      <w:r>
        <w:rPr>
          <w:spacing w:val="-17"/>
        </w:rPr>
        <w:t xml:space="preserve"> </w:t>
      </w:r>
      <w:r>
        <w:t>Nossa</w:t>
      </w:r>
      <w:r>
        <w:rPr>
          <w:spacing w:val="-16"/>
        </w:rPr>
        <w:t xml:space="preserve"> </w:t>
      </w:r>
      <w:r>
        <w:t>opinião</w:t>
      </w:r>
      <w:r>
        <w:rPr>
          <w:spacing w:val="-17"/>
        </w:rPr>
        <w:t xml:space="preserve"> </w:t>
      </w:r>
      <w:r>
        <w:t>não</w:t>
      </w:r>
      <w:r>
        <w:rPr>
          <w:spacing w:val="-17"/>
        </w:rPr>
        <w:t xml:space="preserve"> </w:t>
      </w:r>
      <w:r>
        <w:t>contém</w:t>
      </w:r>
      <w:r>
        <w:rPr>
          <w:spacing w:val="-17"/>
        </w:rPr>
        <w:t xml:space="preserve"> </w:t>
      </w:r>
      <w:r>
        <w:t>modificação</w:t>
      </w:r>
      <w:r>
        <w:rPr>
          <w:spacing w:val="-16"/>
        </w:rPr>
        <w:t xml:space="preserve"> </w:t>
      </w:r>
      <w:r>
        <w:t>em</w:t>
      </w:r>
      <w:r>
        <w:rPr>
          <w:spacing w:val="-17"/>
        </w:rPr>
        <w:t xml:space="preserve"> </w:t>
      </w:r>
      <w:r>
        <w:t>relação</w:t>
      </w:r>
      <w:r>
        <w:rPr>
          <w:spacing w:val="-17"/>
        </w:rPr>
        <w:t xml:space="preserve"> </w:t>
      </w:r>
      <w:r>
        <w:t>a</w:t>
      </w:r>
      <w:r>
        <w:rPr>
          <w:spacing w:val="-16"/>
        </w:rPr>
        <w:t xml:space="preserve"> </w:t>
      </w:r>
      <w:r>
        <w:t xml:space="preserve">esse </w:t>
      </w:r>
      <w:r>
        <w:rPr>
          <w:spacing w:val="-2"/>
        </w:rPr>
        <w:t>assunto.</w:t>
      </w:r>
    </w:p>
    <w:p w14:paraId="45531C46" w14:textId="77777777" w:rsidR="006F39E5" w:rsidRDefault="006F39E5">
      <w:pPr>
        <w:pStyle w:val="Corpodetexto"/>
        <w:jc w:val="both"/>
        <w:sectPr w:rsidR="006F39E5">
          <w:pgSz w:w="11920" w:h="16850"/>
          <w:pgMar w:top="2000" w:right="1559" w:bottom="1080" w:left="1700" w:header="0" w:footer="894" w:gutter="0"/>
          <w:cols w:space="720"/>
        </w:sectPr>
      </w:pPr>
    </w:p>
    <w:p w14:paraId="20708226" w14:textId="77777777" w:rsidR="006F39E5" w:rsidRDefault="00363C45">
      <w:pPr>
        <w:pStyle w:val="Ttulo1"/>
        <w:spacing w:before="258"/>
      </w:pPr>
      <w:r>
        <w:lastRenderedPageBreak/>
        <w:t>Transações</w:t>
      </w:r>
      <w:r>
        <w:rPr>
          <w:spacing w:val="-4"/>
        </w:rPr>
        <w:t xml:space="preserve"> </w:t>
      </w:r>
      <w:r>
        <w:t>com</w:t>
      </w:r>
      <w:r>
        <w:rPr>
          <w:spacing w:val="-4"/>
        </w:rPr>
        <w:t xml:space="preserve"> </w:t>
      </w:r>
      <w:r>
        <w:t>Partes</w:t>
      </w:r>
      <w:r>
        <w:rPr>
          <w:spacing w:val="-3"/>
        </w:rPr>
        <w:t xml:space="preserve"> </w:t>
      </w:r>
      <w:r>
        <w:rPr>
          <w:spacing w:val="-2"/>
        </w:rPr>
        <w:t>Relacionadas</w:t>
      </w:r>
    </w:p>
    <w:p w14:paraId="173DA1AE" w14:textId="77777777" w:rsidR="006F39E5" w:rsidRDefault="006F39E5">
      <w:pPr>
        <w:pStyle w:val="Corpodetexto"/>
        <w:rPr>
          <w:rFonts w:ascii="Arial"/>
          <w:b/>
        </w:rPr>
      </w:pPr>
    </w:p>
    <w:p w14:paraId="32705AB1" w14:textId="77777777" w:rsidR="006F39E5" w:rsidRDefault="00363C45">
      <w:pPr>
        <w:pStyle w:val="Corpodetexto"/>
        <w:ind w:left="2" w:right="137"/>
        <w:jc w:val="both"/>
      </w:pPr>
      <w:r>
        <w:t>Conforme mencionado na Nota Explicativa nº 6, a Companhia possui diversos créditos com a Prefeitura do Município de São Paulo, de longa data, nos montantes de R$ 79.976 mil, sendo R$ 18.847 mil ativo circulante e R$ 61.129 mil</w:t>
      </w:r>
      <w:r>
        <w:rPr>
          <w:spacing w:val="-12"/>
        </w:rPr>
        <w:t xml:space="preserve"> </w:t>
      </w:r>
      <w:r>
        <w:t>no</w:t>
      </w:r>
      <w:r>
        <w:rPr>
          <w:spacing w:val="-11"/>
        </w:rPr>
        <w:t xml:space="preserve"> </w:t>
      </w:r>
      <w:r>
        <w:t>ativo</w:t>
      </w:r>
      <w:r>
        <w:rPr>
          <w:spacing w:val="-11"/>
        </w:rPr>
        <w:t xml:space="preserve"> </w:t>
      </w:r>
      <w:r>
        <w:t>não-circulante</w:t>
      </w:r>
      <w:r>
        <w:rPr>
          <w:spacing w:val="-10"/>
        </w:rPr>
        <w:t xml:space="preserve"> </w:t>
      </w:r>
      <w:r>
        <w:t>(R$</w:t>
      </w:r>
      <w:r>
        <w:rPr>
          <w:spacing w:val="-10"/>
        </w:rPr>
        <w:t xml:space="preserve"> </w:t>
      </w:r>
      <w:r>
        <w:t>74.052</w:t>
      </w:r>
      <w:r>
        <w:rPr>
          <w:spacing w:val="-12"/>
        </w:rPr>
        <w:t xml:space="preserve"> </w:t>
      </w:r>
      <w:r>
        <w:t>mil</w:t>
      </w:r>
      <w:r>
        <w:rPr>
          <w:spacing w:val="-12"/>
        </w:rPr>
        <w:t xml:space="preserve"> </w:t>
      </w:r>
      <w:r>
        <w:t>em</w:t>
      </w:r>
      <w:r>
        <w:rPr>
          <w:spacing w:val="-12"/>
        </w:rPr>
        <w:t xml:space="preserve"> </w:t>
      </w:r>
      <w:r>
        <w:t>31</w:t>
      </w:r>
      <w:r>
        <w:rPr>
          <w:spacing w:val="-11"/>
        </w:rPr>
        <w:t xml:space="preserve"> </w:t>
      </w:r>
      <w:r>
        <w:t>de</w:t>
      </w:r>
      <w:r>
        <w:rPr>
          <w:spacing w:val="-11"/>
        </w:rPr>
        <w:t xml:space="preserve"> </w:t>
      </w:r>
      <w:r>
        <w:t>dezembro</w:t>
      </w:r>
      <w:r>
        <w:rPr>
          <w:spacing w:val="-11"/>
        </w:rPr>
        <w:t xml:space="preserve"> </w:t>
      </w:r>
      <w:r>
        <w:t>de</w:t>
      </w:r>
      <w:r>
        <w:rPr>
          <w:spacing w:val="-11"/>
        </w:rPr>
        <w:t xml:space="preserve"> </w:t>
      </w:r>
      <w:r>
        <w:t>2024)</w:t>
      </w:r>
      <w:r>
        <w:rPr>
          <w:spacing w:val="-12"/>
        </w:rPr>
        <w:t xml:space="preserve"> </w:t>
      </w:r>
      <w:r>
        <w:t>oriundos de repasses da Prefeitura, apossamento de imóvel em processo de desapropriação para os quais seus desfechos dependem de entendimento, resultados</w:t>
      </w:r>
      <w:r>
        <w:rPr>
          <w:spacing w:val="-15"/>
        </w:rPr>
        <w:t xml:space="preserve"> </w:t>
      </w:r>
      <w:r>
        <w:t>de</w:t>
      </w:r>
      <w:r>
        <w:rPr>
          <w:spacing w:val="-14"/>
        </w:rPr>
        <w:t xml:space="preserve"> </w:t>
      </w:r>
      <w:r>
        <w:t>processos</w:t>
      </w:r>
      <w:r>
        <w:rPr>
          <w:spacing w:val="-13"/>
        </w:rPr>
        <w:t xml:space="preserve"> </w:t>
      </w:r>
      <w:r>
        <w:t>administrativos</w:t>
      </w:r>
      <w:r>
        <w:rPr>
          <w:spacing w:val="-14"/>
        </w:rPr>
        <w:t xml:space="preserve"> </w:t>
      </w:r>
      <w:r>
        <w:t>e</w:t>
      </w:r>
      <w:r>
        <w:rPr>
          <w:spacing w:val="-14"/>
        </w:rPr>
        <w:t xml:space="preserve"> </w:t>
      </w:r>
      <w:r>
        <w:t>judiciais,</w:t>
      </w:r>
      <w:r>
        <w:rPr>
          <w:spacing w:val="-13"/>
        </w:rPr>
        <w:t xml:space="preserve"> </w:t>
      </w:r>
      <w:r>
        <w:t>bem</w:t>
      </w:r>
      <w:r>
        <w:rPr>
          <w:spacing w:val="-13"/>
        </w:rPr>
        <w:t xml:space="preserve"> </w:t>
      </w:r>
      <w:r>
        <w:t>como</w:t>
      </w:r>
      <w:r>
        <w:rPr>
          <w:spacing w:val="-14"/>
        </w:rPr>
        <w:t xml:space="preserve"> </w:t>
      </w:r>
      <w:r>
        <w:t>a</w:t>
      </w:r>
      <w:r>
        <w:rPr>
          <w:spacing w:val="-14"/>
        </w:rPr>
        <w:t xml:space="preserve"> </w:t>
      </w:r>
      <w:r>
        <w:t>disponibilização de caixa por parte da Prefeitura do Município de São Paulo. A Companhia não realiza a provisão estimada para crédito de liquidação duvidosa – PECLD de valores a receber para créditos a receber de entidades vinculadas à Pr</w:t>
      </w:r>
      <w:r>
        <w:t>efeitura Municipal</w:t>
      </w:r>
      <w:r>
        <w:rPr>
          <w:spacing w:val="-4"/>
        </w:rPr>
        <w:t xml:space="preserve"> </w:t>
      </w:r>
      <w:r>
        <w:t>de</w:t>
      </w:r>
      <w:r>
        <w:rPr>
          <w:spacing w:val="-3"/>
        </w:rPr>
        <w:t xml:space="preserve"> </w:t>
      </w:r>
      <w:r>
        <w:t>São</w:t>
      </w:r>
      <w:r>
        <w:rPr>
          <w:spacing w:val="-3"/>
        </w:rPr>
        <w:t xml:space="preserve"> </w:t>
      </w:r>
      <w:r>
        <w:t>Paulo,</w:t>
      </w:r>
      <w:r>
        <w:rPr>
          <w:spacing w:val="-3"/>
        </w:rPr>
        <w:t xml:space="preserve"> </w:t>
      </w:r>
      <w:r>
        <w:t>pois</w:t>
      </w:r>
      <w:r>
        <w:rPr>
          <w:spacing w:val="-4"/>
        </w:rPr>
        <w:t xml:space="preserve"> </w:t>
      </w:r>
      <w:r>
        <w:t>entende</w:t>
      </w:r>
      <w:r>
        <w:rPr>
          <w:spacing w:val="-5"/>
        </w:rPr>
        <w:t xml:space="preserve"> </w:t>
      </w:r>
      <w:r>
        <w:t>que</w:t>
      </w:r>
      <w:r>
        <w:rPr>
          <w:spacing w:val="-5"/>
        </w:rPr>
        <w:t xml:space="preserve"> </w:t>
      </w:r>
      <w:r>
        <w:t>não</w:t>
      </w:r>
      <w:r>
        <w:rPr>
          <w:spacing w:val="-3"/>
        </w:rPr>
        <w:t xml:space="preserve"> </w:t>
      </w:r>
      <w:r>
        <w:t>há</w:t>
      </w:r>
      <w:r>
        <w:rPr>
          <w:spacing w:val="-3"/>
        </w:rPr>
        <w:t xml:space="preserve"> </w:t>
      </w:r>
      <w:r>
        <w:t>perdas</w:t>
      </w:r>
      <w:r>
        <w:rPr>
          <w:spacing w:val="-3"/>
        </w:rPr>
        <w:t xml:space="preserve"> </w:t>
      </w:r>
      <w:r>
        <w:t>esperadas</w:t>
      </w:r>
      <w:r>
        <w:rPr>
          <w:spacing w:val="-6"/>
        </w:rPr>
        <w:t xml:space="preserve"> </w:t>
      </w:r>
      <w:r>
        <w:t>para</w:t>
      </w:r>
      <w:r>
        <w:rPr>
          <w:spacing w:val="-3"/>
        </w:rPr>
        <w:t xml:space="preserve"> </w:t>
      </w:r>
      <w:r>
        <w:t>esses créditos. Nossa opinião não contém modificação em relação a esse assunto.</w:t>
      </w:r>
    </w:p>
    <w:p w14:paraId="1B5400E9" w14:textId="77777777" w:rsidR="006F39E5" w:rsidRDefault="006F39E5">
      <w:pPr>
        <w:pStyle w:val="Corpodetexto"/>
      </w:pPr>
    </w:p>
    <w:p w14:paraId="00B39E80" w14:textId="77777777" w:rsidR="006F39E5" w:rsidRDefault="00363C45">
      <w:pPr>
        <w:pStyle w:val="Ttulo1"/>
        <w:spacing w:before="1"/>
      </w:pPr>
      <w:r>
        <w:t>Outros</w:t>
      </w:r>
      <w:r>
        <w:rPr>
          <w:spacing w:val="-4"/>
        </w:rPr>
        <w:t xml:space="preserve"> </w:t>
      </w:r>
      <w:r>
        <w:rPr>
          <w:spacing w:val="-2"/>
        </w:rPr>
        <w:t>Assuntos</w:t>
      </w:r>
    </w:p>
    <w:p w14:paraId="05D43C4A" w14:textId="77777777" w:rsidR="006F39E5" w:rsidRDefault="00363C45">
      <w:pPr>
        <w:spacing w:before="276"/>
        <w:ind w:left="2"/>
        <w:rPr>
          <w:rFonts w:ascii="Arial" w:hAnsi="Arial"/>
          <w:b/>
          <w:sz w:val="24"/>
        </w:rPr>
      </w:pPr>
      <w:r>
        <w:rPr>
          <w:rFonts w:ascii="Arial" w:hAnsi="Arial"/>
          <w:b/>
          <w:sz w:val="24"/>
        </w:rPr>
        <w:t>Constituição</w:t>
      </w:r>
      <w:r>
        <w:rPr>
          <w:rFonts w:ascii="Arial" w:hAnsi="Arial"/>
          <w:b/>
          <w:spacing w:val="-5"/>
          <w:sz w:val="24"/>
        </w:rPr>
        <w:t xml:space="preserve"> </w:t>
      </w:r>
      <w:r>
        <w:rPr>
          <w:rFonts w:ascii="Arial" w:hAnsi="Arial"/>
          <w:b/>
          <w:sz w:val="24"/>
        </w:rPr>
        <w:t>de</w:t>
      </w:r>
      <w:r>
        <w:rPr>
          <w:rFonts w:ascii="Arial" w:hAnsi="Arial"/>
          <w:b/>
          <w:spacing w:val="-3"/>
          <w:sz w:val="24"/>
        </w:rPr>
        <w:t xml:space="preserve"> </w:t>
      </w:r>
      <w:r>
        <w:rPr>
          <w:rFonts w:ascii="Arial" w:hAnsi="Arial"/>
          <w:b/>
          <w:sz w:val="24"/>
        </w:rPr>
        <w:t>Empresa</w:t>
      </w:r>
      <w:r>
        <w:rPr>
          <w:rFonts w:ascii="Arial" w:hAnsi="Arial"/>
          <w:b/>
          <w:spacing w:val="-3"/>
          <w:sz w:val="24"/>
        </w:rPr>
        <w:t xml:space="preserve"> </w:t>
      </w:r>
      <w:r>
        <w:rPr>
          <w:rFonts w:ascii="Arial" w:hAnsi="Arial"/>
          <w:b/>
          <w:sz w:val="24"/>
        </w:rPr>
        <w:t>para</w:t>
      </w:r>
      <w:r>
        <w:rPr>
          <w:rFonts w:ascii="Arial" w:hAnsi="Arial"/>
          <w:b/>
          <w:spacing w:val="-4"/>
          <w:sz w:val="24"/>
        </w:rPr>
        <w:t xml:space="preserve"> </w:t>
      </w:r>
      <w:r>
        <w:rPr>
          <w:rFonts w:ascii="Arial" w:hAnsi="Arial"/>
          <w:b/>
          <w:sz w:val="24"/>
        </w:rPr>
        <w:t>Gerir</w:t>
      </w:r>
      <w:r>
        <w:rPr>
          <w:rFonts w:ascii="Arial" w:hAnsi="Arial"/>
          <w:b/>
          <w:spacing w:val="-5"/>
          <w:sz w:val="24"/>
        </w:rPr>
        <w:t xml:space="preserve"> </w:t>
      </w:r>
      <w:r>
        <w:rPr>
          <w:rFonts w:ascii="Arial" w:hAnsi="Arial"/>
          <w:b/>
          <w:sz w:val="24"/>
        </w:rPr>
        <w:t>o</w:t>
      </w:r>
      <w:r>
        <w:rPr>
          <w:rFonts w:ascii="Arial" w:hAnsi="Arial"/>
          <w:b/>
          <w:spacing w:val="-5"/>
          <w:sz w:val="24"/>
        </w:rPr>
        <w:t xml:space="preserve"> </w:t>
      </w:r>
      <w:r>
        <w:rPr>
          <w:rFonts w:ascii="Arial" w:hAnsi="Arial"/>
          <w:b/>
          <w:sz w:val="24"/>
        </w:rPr>
        <w:t>Transporte</w:t>
      </w:r>
      <w:r>
        <w:rPr>
          <w:rFonts w:ascii="Arial" w:hAnsi="Arial"/>
          <w:b/>
          <w:spacing w:val="-2"/>
          <w:sz w:val="24"/>
        </w:rPr>
        <w:t xml:space="preserve"> Público</w:t>
      </w:r>
    </w:p>
    <w:p w14:paraId="3A19A7AB" w14:textId="77777777" w:rsidR="006F39E5" w:rsidRDefault="006F39E5">
      <w:pPr>
        <w:pStyle w:val="Corpodetexto"/>
        <w:rPr>
          <w:rFonts w:ascii="Arial"/>
          <w:b/>
        </w:rPr>
      </w:pPr>
    </w:p>
    <w:p w14:paraId="054226B8" w14:textId="77777777" w:rsidR="006F39E5" w:rsidRDefault="00363C45">
      <w:pPr>
        <w:pStyle w:val="Corpodetexto"/>
        <w:ind w:left="2" w:right="137"/>
        <w:jc w:val="both"/>
      </w:pPr>
      <w:r>
        <w:t>A</w:t>
      </w:r>
      <w:r>
        <w:rPr>
          <w:spacing w:val="-3"/>
        </w:rPr>
        <w:t xml:space="preserve"> </w:t>
      </w:r>
      <w:r>
        <w:t>Lei</w:t>
      </w:r>
      <w:r>
        <w:rPr>
          <w:spacing w:val="-4"/>
        </w:rPr>
        <w:t xml:space="preserve"> </w:t>
      </w:r>
      <w:r>
        <w:t>nº</w:t>
      </w:r>
      <w:r>
        <w:rPr>
          <w:spacing w:val="-2"/>
        </w:rPr>
        <w:t xml:space="preserve"> </w:t>
      </w:r>
      <w:r>
        <w:t>13.241</w:t>
      </w:r>
      <w:r>
        <w:rPr>
          <w:spacing w:val="-3"/>
        </w:rPr>
        <w:t xml:space="preserve"> </w:t>
      </w:r>
      <w:r>
        <w:t>de</w:t>
      </w:r>
      <w:r>
        <w:rPr>
          <w:spacing w:val="-5"/>
        </w:rPr>
        <w:t xml:space="preserve"> </w:t>
      </w:r>
      <w:r>
        <w:t>2001,</w:t>
      </w:r>
      <w:r>
        <w:rPr>
          <w:spacing w:val="-3"/>
        </w:rPr>
        <w:t xml:space="preserve"> </w:t>
      </w:r>
      <w:r>
        <w:t>em</w:t>
      </w:r>
      <w:r>
        <w:rPr>
          <w:spacing w:val="-2"/>
        </w:rPr>
        <w:t xml:space="preserve"> </w:t>
      </w:r>
      <w:r>
        <w:t>seu</w:t>
      </w:r>
      <w:r>
        <w:rPr>
          <w:spacing w:val="-5"/>
        </w:rPr>
        <w:t xml:space="preserve"> </w:t>
      </w:r>
      <w:r>
        <w:t>artigo</w:t>
      </w:r>
      <w:r>
        <w:rPr>
          <w:spacing w:val="-3"/>
        </w:rPr>
        <w:t xml:space="preserve"> </w:t>
      </w:r>
      <w:r>
        <w:t>31,</w:t>
      </w:r>
      <w:r>
        <w:rPr>
          <w:spacing w:val="-3"/>
        </w:rPr>
        <w:t xml:space="preserve"> </w:t>
      </w:r>
      <w:r>
        <w:t>dispõe</w:t>
      </w:r>
      <w:r>
        <w:rPr>
          <w:spacing w:val="-3"/>
        </w:rPr>
        <w:t xml:space="preserve"> </w:t>
      </w:r>
      <w:r>
        <w:t>que</w:t>
      </w:r>
      <w:r>
        <w:rPr>
          <w:spacing w:val="-3"/>
        </w:rPr>
        <w:t xml:space="preserve"> </w:t>
      </w:r>
      <w:r>
        <w:t>a</w:t>
      </w:r>
      <w:r>
        <w:rPr>
          <w:spacing w:val="-5"/>
        </w:rPr>
        <w:t xml:space="preserve"> </w:t>
      </w:r>
      <w:r>
        <w:t>Prefeitura</w:t>
      </w:r>
      <w:r>
        <w:rPr>
          <w:spacing w:val="-6"/>
        </w:rPr>
        <w:t xml:space="preserve"> </w:t>
      </w:r>
      <w:r>
        <w:t>do</w:t>
      </w:r>
      <w:r>
        <w:rPr>
          <w:spacing w:val="-3"/>
        </w:rPr>
        <w:t xml:space="preserve"> </w:t>
      </w:r>
      <w:r>
        <w:t>Município de</w:t>
      </w:r>
      <w:r>
        <w:rPr>
          <w:spacing w:val="-9"/>
        </w:rPr>
        <w:t xml:space="preserve"> </w:t>
      </w:r>
      <w:r>
        <w:t>São</w:t>
      </w:r>
      <w:r>
        <w:rPr>
          <w:spacing w:val="-9"/>
        </w:rPr>
        <w:t xml:space="preserve"> </w:t>
      </w:r>
      <w:r>
        <w:t>Paulo</w:t>
      </w:r>
      <w:r>
        <w:rPr>
          <w:spacing w:val="-11"/>
        </w:rPr>
        <w:t xml:space="preserve"> </w:t>
      </w:r>
      <w:r>
        <w:t>deve</w:t>
      </w:r>
      <w:r>
        <w:rPr>
          <w:spacing w:val="-9"/>
        </w:rPr>
        <w:t xml:space="preserve"> </w:t>
      </w:r>
      <w:r>
        <w:t>constituir</w:t>
      </w:r>
      <w:r>
        <w:rPr>
          <w:spacing w:val="-11"/>
        </w:rPr>
        <w:t xml:space="preserve"> </w:t>
      </w:r>
      <w:r>
        <w:t>uma</w:t>
      </w:r>
      <w:r>
        <w:rPr>
          <w:spacing w:val="-9"/>
        </w:rPr>
        <w:t xml:space="preserve"> </w:t>
      </w:r>
      <w:r>
        <w:t>empresa</w:t>
      </w:r>
      <w:r>
        <w:rPr>
          <w:spacing w:val="-9"/>
        </w:rPr>
        <w:t xml:space="preserve"> </w:t>
      </w:r>
      <w:r>
        <w:t>para</w:t>
      </w:r>
      <w:r>
        <w:rPr>
          <w:spacing w:val="-10"/>
        </w:rPr>
        <w:t xml:space="preserve"> </w:t>
      </w:r>
      <w:r>
        <w:t>a</w:t>
      </w:r>
      <w:r>
        <w:rPr>
          <w:spacing w:val="-9"/>
        </w:rPr>
        <w:t xml:space="preserve"> </w:t>
      </w:r>
      <w:r>
        <w:t>gestão</w:t>
      </w:r>
      <w:r>
        <w:rPr>
          <w:spacing w:val="-11"/>
        </w:rPr>
        <w:t xml:space="preserve"> </w:t>
      </w:r>
      <w:r>
        <w:t>financeira</w:t>
      </w:r>
      <w:r>
        <w:rPr>
          <w:spacing w:val="-12"/>
        </w:rPr>
        <w:t xml:space="preserve"> </w:t>
      </w:r>
      <w:r>
        <w:t>das</w:t>
      </w:r>
      <w:r>
        <w:rPr>
          <w:spacing w:val="-10"/>
        </w:rPr>
        <w:t xml:space="preserve"> </w:t>
      </w:r>
      <w:r>
        <w:t>receitas e</w:t>
      </w:r>
      <w:r>
        <w:rPr>
          <w:spacing w:val="-17"/>
        </w:rPr>
        <w:t xml:space="preserve"> </w:t>
      </w:r>
      <w:r>
        <w:t>despesas</w:t>
      </w:r>
      <w:r>
        <w:rPr>
          <w:spacing w:val="-16"/>
        </w:rPr>
        <w:t xml:space="preserve"> </w:t>
      </w:r>
      <w:r>
        <w:t>do</w:t>
      </w:r>
      <w:r>
        <w:rPr>
          <w:spacing w:val="-16"/>
        </w:rPr>
        <w:t xml:space="preserve"> </w:t>
      </w:r>
      <w:r>
        <w:t>Serviço</w:t>
      </w:r>
      <w:r>
        <w:rPr>
          <w:spacing w:val="-17"/>
        </w:rPr>
        <w:t xml:space="preserve"> </w:t>
      </w:r>
      <w:r>
        <w:t>de</w:t>
      </w:r>
      <w:r>
        <w:rPr>
          <w:spacing w:val="-16"/>
        </w:rPr>
        <w:t xml:space="preserve"> </w:t>
      </w:r>
      <w:r>
        <w:t>Transporte</w:t>
      </w:r>
      <w:r>
        <w:rPr>
          <w:spacing w:val="-16"/>
        </w:rPr>
        <w:t xml:space="preserve"> </w:t>
      </w:r>
      <w:r>
        <w:t>Coletivo</w:t>
      </w:r>
      <w:r>
        <w:rPr>
          <w:spacing w:val="-17"/>
        </w:rPr>
        <w:t xml:space="preserve"> </w:t>
      </w:r>
      <w:r>
        <w:t>Público</w:t>
      </w:r>
      <w:r>
        <w:rPr>
          <w:spacing w:val="-16"/>
        </w:rPr>
        <w:t xml:space="preserve"> </w:t>
      </w:r>
      <w:r>
        <w:t>de</w:t>
      </w:r>
      <w:r>
        <w:rPr>
          <w:spacing w:val="-16"/>
        </w:rPr>
        <w:t xml:space="preserve"> </w:t>
      </w:r>
      <w:r>
        <w:t>Passageiros,</w:t>
      </w:r>
      <w:r>
        <w:rPr>
          <w:spacing w:val="-16"/>
        </w:rPr>
        <w:t xml:space="preserve"> </w:t>
      </w:r>
      <w:r>
        <w:t>e</w:t>
      </w:r>
      <w:r>
        <w:rPr>
          <w:spacing w:val="-16"/>
        </w:rPr>
        <w:t xml:space="preserve"> </w:t>
      </w:r>
      <w:r>
        <w:t>o</w:t>
      </w:r>
      <w:r>
        <w:rPr>
          <w:spacing w:val="-16"/>
        </w:rPr>
        <w:t xml:space="preserve"> </w:t>
      </w:r>
      <w:r>
        <w:t>Poder Executivo deverá, mediante lei específica, criar sociedade de economia mista com a participação dos concessionários do serviço para: I – gerir as receitas e pagamentos</w:t>
      </w:r>
      <w:r>
        <w:rPr>
          <w:spacing w:val="-10"/>
        </w:rPr>
        <w:t xml:space="preserve"> </w:t>
      </w:r>
      <w:r>
        <w:t>comuns</w:t>
      </w:r>
      <w:r>
        <w:rPr>
          <w:spacing w:val="-10"/>
        </w:rPr>
        <w:t xml:space="preserve"> </w:t>
      </w:r>
      <w:r>
        <w:t>ao</w:t>
      </w:r>
      <w:r>
        <w:rPr>
          <w:spacing w:val="-10"/>
        </w:rPr>
        <w:t xml:space="preserve"> </w:t>
      </w:r>
      <w:r>
        <w:t>Sistema</w:t>
      </w:r>
      <w:r>
        <w:rPr>
          <w:spacing w:val="-12"/>
        </w:rPr>
        <w:t xml:space="preserve"> </w:t>
      </w:r>
      <w:r>
        <w:t>Integrado</w:t>
      </w:r>
      <w:r>
        <w:rPr>
          <w:spacing w:val="-10"/>
        </w:rPr>
        <w:t xml:space="preserve"> </w:t>
      </w:r>
      <w:r>
        <w:t>e</w:t>
      </w:r>
      <w:r>
        <w:rPr>
          <w:spacing w:val="-12"/>
        </w:rPr>
        <w:t xml:space="preserve"> </w:t>
      </w:r>
      <w:r>
        <w:t>aos</w:t>
      </w:r>
      <w:r>
        <w:rPr>
          <w:spacing w:val="-10"/>
        </w:rPr>
        <w:t xml:space="preserve"> </w:t>
      </w:r>
      <w:r>
        <w:t>Serviços</w:t>
      </w:r>
      <w:r>
        <w:rPr>
          <w:spacing w:val="-10"/>
        </w:rPr>
        <w:t xml:space="preserve"> </w:t>
      </w:r>
      <w:r>
        <w:t>Complementares;</w:t>
      </w:r>
      <w:r>
        <w:rPr>
          <w:spacing w:val="-10"/>
        </w:rPr>
        <w:t xml:space="preserve"> </w:t>
      </w:r>
      <w:r>
        <w:t>II</w:t>
      </w:r>
      <w:r>
        <w:rPr>
          <w:spacing w:val="-5"/>
        </w:rPr>
        <w:t xml:space="preserve"> </w:t>
      </w:r>
      <w:r>
        <w:t>– reinvestir eventuais saldos positivos na expansão e melhoria do Sistema; III – captar recursos junto ao sistema financeiro e agências de fomento. O Tribunal de Contas da União, em seu despacho nº 4.688 de 31 de janeiro de 2022, determinou que a empresa apresente em curto es</w:t>
      </w:r>
      <w:r>
        <w:t>paço de tempo um plano concreto, incluindo o cronograma para implantação da referida empresa.</w:t>
      </w:r>
    </w:p>
    <w:p w14:paraId="55D42208" w14:textId="77777777" w:rsidR="006F39E5" w:rsidRDefault="006F39E5">
      <w:pPr>
        <w:pStyle w:val="Corpodetexto"/>
        <w:jc w:val="both"/>
        <w:sectPr w:rsidR="006F39E5">
          <w:headerReference w:type="default" r:id="rId10"/>
          <w:footerReference w:type="default" r:id="rId11"/>
          <w:pgSz w:w="11920" w:h="16850"/>
          <w:pgMar w:top="2000" w:right="1559" w:bottom="1080" w:left="1700" w:header="0" w:footer="894" w:gutter="0"/>
          <w:cols w:space="720"/>
        </w:sectPr>
      </w:pPr>
    </w:p>
    <w:p w14:paraId="462A67CB" w14:textId="77777777" w:rsidR="006F39E5" w:rsidRDefault="00363C45">
      <w:pPr>
        <w:pStyle w:val="Ttulo1"/>
        <w:spacing w:before="258"/>
        <w:jc w:val="both"/>
      </w:pPr>
      <w:r>
        <w:lastRenderedPageBreak/>
        <w:t>Demonstração</w:t>
      </w:r>
      <w:r>
        <w:rPr>
          <w:spacing w:val="-4"/>
        </w:rPr>
        <w:t xml:space="preserve"> </w:t>
      </w:r>
      <w:r>
        <w:t>do</w:t>
      </w:r>
      <w:r>
        <w:rPr>
          <w:spacing w:val="-4"/>
        </w:rPr>
        <w:t xml:space="preserve"> </w:t>
      </w:r>
      <w:r>
        <w:t>Valor</w:t>
      </w:r>
      <w:r>
        <w:rPr>
          <w:spacing w:val="-3"/>
        </w:rPr>
        <w:t xml:space="preserve"> </w:t>
      </w:r>
      <w:r>
        <w:rPr>
          <w:spacing w:val="-2"/>
        </w:rPr>
        <w:t>Adicionado</w:t>
      </w:r>
    </w:p>
    <w:p w14:paraId="63DCBD3F" w14:textId="77777777" w:rsidR="006F39E5" w:rsidRDefault="006F39E5">
      <w:pPr>
        <w:pStyle w:val="Corpodetexto"/>
        <w:rPr>
          <w:rFonts w:ascii="Arial"/>
          <w:b/>
        </w:rPr>
      </w:pPr>
    </w:p>
    <w:p w14:paraId="2655064F" w14:textId="77777777" w:rsidR="006F39E5" w:rsidRDefault="00363C45">
      <w:pPr>
        <w:pStyle w:val="Corpodetexto"/>
        <w:ind w:left="2" w:right="138"/>
        <w:jc w:val="both"/>
      </w:pPr>
      <w:r>
        <w:t>A demonstração do valor adicionado (DVA) referente ao exercício findo em 31 de dezembro de 2025, elaborada sob a responsabilidade da administração da Companhia,</w:t>
      </w:r>
      <w:r>
        <w:rPr>
          <w:spacing w:val="-3"/>
        </w:rPr>
        <w:t xml:space="preserve"> </w:t>
      </w:r>
      <w:r>
        <w:t>e</w:t>
      </w:r>
      <w:r>
        <w:rPr>
          <w:spacing w:val="-5"/>
        </w:rPr>
        <w:t xml:space="preserve"> </w:t>
      </w:r>
      <w:r>
        <w:t>apresentada</w:t>
      </w:r>
      <w:r>
        <w:rPr>
          <w:spacing w:val="-5"/>
        </w:rPr>
        <w:t xml:space="preserve"> </w:t>
      </w:r>
      <w:r>
        <w:t>como</w:t>
      </w:r>
      <w:r>
        <w:rPr>
          <w:spacing w:val="-5"/>
        </w:rPr>
        <w:t xml:space="preserve"> </w:t>
      </w:r>
      <w:r>
        <w:t>informação</w:t>
      </w:r>
      <w:r>
        <w:rPr>
          <w:spacing w:val="-5"/>
        </w:rPr>
        <w:t xml:space="preserve"> </w:t>
      </w:r>
      <w:r>
        <w:t>suplementar</w:t>
      </w:r>
      <w:r>
        <w:rPr>
          <w:spacing w:val="-3"/>
        </w:rPr>
        <w:t xml:space="preserve"> </w:t>
      </w:r>
      <w:r>
        <w:t>para</w:t>
      </w:r>
      <w:r>
        <w:rPr>
          <w:spacing w:val="-3"/>
        </w:rPr>
        <w:t xml:space="preserve"> </w:t>
      </w:r>
      <w:r>
        <w:t>fins</w:t>
      </w:r>
      <w:r>
        <w:rPr>
          <w:spacing w:val="-5"/>
        </w:rPr>
        <w:t xml:space="preserve"> </w:t>
      </w:r>
      <w:r>
        <w:t>de</w:t>
      </w:r>
      <w:r>
        <w:rPr>
          <w:spacing w:val="-3"/>
        </w:rPr>
        <w:t xml:space="preserve"> </w:t>
      </w:r>
      <w:r>
        <w:t>IFRS,</w:t>
      </w:r>
      <w:r>
        <w:rPr>
          <w:spacing w:val="-3"/>
        </w:rPr>
        <w:t xml:space="preserve"> </w:t>
      </w:r>
      <w:r>
        <w:t>foi submetida</w:t>
      </w:r>
      <w:r>
        <w:rPr>
          <w:spacing w:val="-17"/>
        </w:rPr>
        <w:t xml:space="preserve"> </w:t>
      </w:r>
      <w:r>
        <w:t>a</w:t>
      </w:r>
      <w:r>
        <w:rPr>
          <w:spacing w:val="-17"/>
        </w:rPr>
        <w:t xml:space="preserve"> </w:t>
      </w:r>
      <w:r>
        <w:t>procedimentos</w:t>
      </w:r>
      <w:r>
        <w:rPr>
          <w:spacing w:val="-16"/>
        </w:rPr>
        <w:t xml:space="preserve"> </w:t>
      </w:r>
      <w:r>
        <w:t>de</w:t>
      </w:r>
      <w:r>
        <w:rPr>
          <w:spacing w:val="-17"/>
        </w:rPr>
        <w:t xml:space="preserve"> </w:t>
      </w:r>
      <w:r>
        <w:t>auditoria</w:t>
      </w:r>
      <w:r>
        <w:rPr>
          <w:spacing w:val="-17"/>
        </w:rPr>
        <w:t xml:space="preserve"> </w:t>
      </w:r>
      <w:r>
        <w:t>executados</w:t>
      </w:r>
      <w:r>
        <w:rPr>
          <w:spacing w:val="-17"/>
        </w:rPr>
        <w:t xml:space="preserve"> </w:t>
      </w:r>
      <w:r>
        <w:t>em</w:t>
      </w:r>
      <w:r>
        <w:rPr>
          <w:spacing w:val="-16"/>
        </w:rPr>
        <w:t xml:space="preserve"> </w:t>
      </w:r>
      <w:r>
        <w:t>conjunto</w:t>
      </w:r>
      <w:r>
        <w:rPr>
          <w:spacing w:val="-17"/>
        </w:rPr>
        <w:t xml:space="preserve"> </w:t>
      </w:r>
      <w:r>
        <w:t>com</w:t>
      </w:r>
      <w:r>
        <w:rPr>
          <w:spacing w:val="-15"/>
        </w:rPr>
        <w:t xml:space="preserve"> </w:t>
      </w:r>
      <w:r>
        <w:t>a</w:t>
      </w:r>
      <w:r>
        <w:rPr>
          <w:spacing w:val="-16"/>
        </w:rPr>
        <w:t xml:space="preserve"> </w:t>
      </w:r>
      <w:r>
        <w:t>auditoria das</w:t>
      </w:r>
      <w:r>
        <w:rPr>
          <w:spacing w:val="-17"/>
        </w:rPr>
        <w:t xml:space="preserve"> </w:t>
      </w:r>
      <w:r>
        <w:t>demonstrações</w:t>
      </w:r>
      <w:r>
        <w:rPr>
          <w:spacing w:val="-17"/>
        </w:rPr>
        <w:t xml:space="preserve"> </w:t>
      </w:r>
      <w:r>
        <w:t>contábeis</w:t>
      </w:r>
      <w:r>
        <w:rPr>
          <w:spacing w:val="-16"/>
        </w:rPr>
        <w:t xml:space="preserve"> </w:t>
      </w:r>
      <w:r>
        <w:t>da</w:t>
      </w:r>
      <w:r>
        <w:rPr>
          <w:spacing w:val="-17"/>
        </w:rPr>
        <w:t xml:space="preserve"> </w:t>
      </w:r>
      <w:r>
        <w:t>Companhia.</w:t>
      </w:r>
      <w:r>
        <w:rPr>
          <w:spacing w:val="-17"/>
        </w:rPr>
        <w:t xml:space="preserve"> </w:t>
      </w:r>
      <w:r>
        <w:t>Para</w:t>
      </w:r>
      <w:r>
        <w:rPr>
          <w:spacing w:val="-17"/>
        </w:rPr>
        <w:t xml:space="preserve"> </w:t>
      </w:r>
      <w:r>
        <w:t>a</w:t>
      </w:r>
      <w:r>
        <w:rPr>
          <w:spacing w:val="-16"/>
        </w:rPr>
        <w:t xml:space="preserve"> </w:t>
      </w:r>
      <w:r>
        <w:t>formação</w:t>
      </w:r>
      <w:r>
        <w:rPr>
          <w:spacing w:val="-17"/>
        </w:rPr>
        <w:t xml:space="preserve"> </w:t>
      </w:r>
      <w:r>
        <w:t>de</w:t>
      </w:r>
      <w:r>
        <w:rPr>
          <w:spacing w:val="-17"/>
        </w:rPr>
        <w:t xml:space="preserve"> </w:t>
      </w:r>
      <w:r>
        <w:t>nossa</w:t>
      </w:r>
      <w:r>
        <w:rPr>
          <w:spacing w:val="-16"/>
        </w:rPr>
        <w:t xml:space="preserve"> </w:t>
      </w:r>
      <w:r>
        <w:t>opinião, avaliamos se essa demonstração está conciliada com as demonstrações contábeis</w:t>
      </w:r>
      <w:r>
        <w:rPr>
          <w:spacing w:val="-13"/>
        </w:rPr>
        <w:t xml:space="preserve"> </w:t>
      </w:r>
      <w:r>
        <w:t>e</w:t>
      </w:r>
      <w:r>
        <w:rPr>
          <w:spacing w:val="-12"/>
        </w:rPr>
        <w:t xml:space="preserve"> </w:t>
      </w:r>
      <w:r>
        <w:t>registros</w:t>
      </w:r>
      <w:r>
        <w:rPr>
          <w:spacing w:val="-12"/>
        </w:rPr>
        <w:t xml:space="preserve"> </w:t>
      </w:r>
      <w:r>
        <w:t>contábeis,</w:t>
      </w:r>
      <w:r>
        <w:rPr>
          <w:spacing w:val="-13"/>
        </w:rPr>
        <w:t xml:space="preserve"> </w:t>
      </w:r>
      <w:r>
        <w:t>conforme</w:t>
      </w:r>
      <w:r>
        <w:rPr>
          <w:spacing w:val="-14"/>
        </w:rPr>
        <w:t xml:space="preserve"> </w:t>
      </w:r>
      <w:r>
        <w:t>aplicável,</w:t>
      </w:r>
      <w:r>
        <w:rPr>
          <w:spacing w:val="-13"/>
        </w:rPr>
        <w:t xml:space="preserve"> </w:t>
      </w:r>
      <w:r>
        <w:t>e</w:t>
      </w:r>
      <w:r>
        <w:rPr>
          <w:spacing w:val="-12"/>
        </w:rPr>
        <w:t xml:space="preserve"> </w:t>
      </w:r>
      <w:r>
        <w:t>se</w:t>
      </w:r>
      <w:r>
        <w:rPr>
          <w:spacing w:val="-14"/>
        </w:rPr>
        <w:t xml:space="preserve"> </w:t>
      </w:r>
      <w:r>
        <w:t>a</w:t>
      </w:r>
      <w:r>
        <w:rPr>
          <w:spacing w:val="-12"/>
        </w:rPr>
        <w:t xml:space="preserve"> </w:t>
      </w:r>
      <w:r>
        <w:t>sua</w:t>
      </w:r>
      <w:r>
        <w:rPr>
          <w:spacing w:val="-5"/>
        </w:rPr>
        <w:t xml:space="preserve"> </w:t>
      </w:r>
      <w:r>
        <w:t>forma</w:t>
      </w:r>
      <w:r>
        <w:rPr>
          <w:spacing w:val="-12"/>
        </w:rPr>
        <w:t xml:space="preserve"> </w:t>
      </w:r>
      <w:r>
        <w:t>e</w:t>
      </w:r>
      <w:r>
        <w:rPr>
          <w:spacing w:val="-12"/>
        </w:rPr>
        <w:t xml:space="preserve"> </w:t>
      </w:r>
      <w:r>
        <w:t>conteúdo estão de acordo com os critérios definidos na NBC TG 09 - Demonstração do Valor</w:t>
      </w:r>
      <w:r>
        <w:rPr>
          <w:spacing w:val="-8"/>
        </w:rPr>
        <w:t xml:space="preserve"> </w:t>
      </w:r>
      <w:r>
        <w:t>Adicionado.</w:t>
      </w:r>
      <w:r>
        <w:rPr>
          <w:spacing w:val="-7"/>
        </w:rPr>
        <w:t xml:space="preserve"> </w:t>
      </w:r>
      <w:r>
        <w:t>Em</w:t>
      </w:r>
      <w:r>
        <w:rPr>
          <w:spacing w:val="-9"/>
        </w:rPr>
        <w:t xml:space="preserve"> </w:t>
      </w:r>
      <w:r>
        <w:t>nossa</w:t>
      </w:r>
      <w:r>
        <w:rPr>
          <w:spacing w:val="-9"/>
        </w:rPr>
        <w:t xml:space="preserve"> </w:t>
      </w:r>
      <w:r>
        <w:t>opinião,</w:t>
      </w:r>
      <w:r>
        <w:rPr>
          <w:spacing w:val="-7"/>
        </w:rPr>
        <w:t xml:space="preserve"> </w:t>
      </w:r>
      <w:r>
        <w:t>essa</w:t>
      </w:r>
      <w:r>
        <w:rPr>
          <w:spacing w:val="-7"/>
        </w:rPr>
        <w:t xml:space="preserve"> </w:t>
      </w:r>
      <w:r>
        <w:t>demonstração</w:t>
      </w:r>
      <w:r>
        <w:rPr>
          <w:spacing w:val="-9"/>
        </w:rPr>
        <w:t xml:space="preserve"> </w:t>
      </w:r>
      <w:r>
        <w:t>do</w:t>
      </w:r>
      <w:r>
        <w:rPr>
          <w:spacing w:val="-7"/>
        </w:rPr>
        <w:t xml:space="preserve"> </w:t>
      </w:r>
      <w:r>
        <w:t>valor</w:t>
      </w:r>
      <w:r>
        <w:rPr>
          <w:spacing w:val="-8"/>
        </w:rPr>
        <w:t xml:space="preserve"> </w:t>
      </w:r>
      <w:r>
        <w:t>adicionado</w:t>
      </w:r>
      <w:r>
        <w:rPr>
          <w:spacing w:val="-7"/>
        </w:rPr>
        <w:t xml:space="preserve"> </w:t>
      </w:r>
      <w:r>
        <w:t>foi adequadamente elaborada, em todos os aspectos relevantes, segundo os critérios definidos nessa norma e é consistente em relação às demonstrações contábeis tomadas em conjunto.</w:t>
      </w:r>
    </w:p>
    <w:p w14:paraId="26DFD82C" w14:textId="77777777" w:rsidR="006F39E5" w:rsidRDefault="006F39E5">
      <w:pPr>
        <w:pStyle w:val="Corpodetexto"/>
      </w:pPr>
    </w:p>
    <w:p w14:paraId="7474D0CB" w14:textId="77777777" w:rsidR="006F39E5" w:rsidRDefault="00363C45">
      <w:pPr>
        <w:pStyle w:val="Ttulo1"/>
        <w:spacing w:before="1"/>
        <w:ind w:right="142"/>
        <w:jc w:val="both"/>
      </w:pPr>
      <w:r>
        <w:t>Responsabilidade</w:t>
      </w:r>
      <w:r>
        <w:rPr>
          <w:spacing w:val="-14"/>
        </w:rPr>
        <w:t xml:space="preserve"> </w:t>
      </w:r>
      <w:r>
        <w:t>da</w:t>
      </w:r>
      <w:r>
        <w:rPr>
          <w:spacing w:val="-16"/>
        </w:rPr>
        <w:t xml:space="preserve"> </w:t>
      </w:r>
      <w:r>
        <w:t>administração</w:t>
      </w:r>
      <w:r>
        <w:rPr>
          <w:spacing w:val="-17"/>
        </w:rPr>
        <w:t xml:space="preserve"> </w:t>
      </w:r>
      <w:r>
        <w:t>e</w:t>
      </w:r>
      <w:r>
        <w:rPr>
          <w:spacing w:val="-13"/>
        </w:rPr>
        <w:t xml:space="preserve"> </w:t>
      </w:r>
      <w:r>
        <w:t>da</w:t>
      </w:r>
      <w:r>
        <w:rPr>
          <w:spacing w:val="-14"/>
        </w:rPr>
        <w:t xml:space="preserve"> </w:t>
      </w:r>
      <w:r>
        <w:t>governança</w:t>
      </w:r>
      <w:r>
        <w:rPr>
          <w:spacing w:val="-14"/>
        </w:rPr>
        <w:t xml:space="preserve"> </w:t>
      </w:r>
      <w:r>
        <w:t>pelas</w:t>
      </w:r>
      <w:r>
        <w:rPr>
          <w:spacing w:val="-16"/>
        </w:rPr>
        <w:t xml:space="preserve"> </w:t>
      </w:r>
      <w:r>
        <w:t xml:space="preserve">demonstrações </w:t>
      </w:r>
      <w:r>
        <w:rPr>
          <w:spacing w:val="-2"/>
        </w:rPr>
        <w:t>contábeis</w:t>
      </w:r>
    </w:p>
    <w:p w14:paraId="407B0085" w14:textId="77777777" w:rsidR="006F39E5" w:rsidRDefault="006F39E5">
      <w:pPr>
        <w:pStyle w:val="Corpodetexto"/>
        <w:rPr>
          <w:rFonts w:ascii="Arial"/>
          <w:b/>
        </w:rPr>
      </w:pPr>
    </w:p>
    <w:p w14:paraId="49CFC30F" w14:textId="77777777" w:rsidR="006F39E5" w:rsidRDefault="00363C45">
      <w:pPr>
        <w:pStyle w:val="Corpodetexto"/>
        <w:ind w:left="2" w:right="142"/>
        <w:jc w:val="both"/>
      </w:pPr>
      <w:r>
        <w:t>A administração da Companhia é responsável pela elaboração e adequada apresentação das demonstrações contábeis de acordo com as práticas contábeis adotadas no Brasil, e pelos controles internos que ela determinou como</w:t>
      </w:r>
      <w:r>
        <w:rPr>
          <w:spacing w:val="-12"/>
        </w:rPr>
        <w:t xml:space="preserve"> </w:t>
      </w:r>
      <w:r>
        <w:t>necessários</w:t>
      </w:r>
      <w:r>
        <w:rPr>
          <w:spacing w:val="-11"/>
        </w:rPr>
        <w:t xml:space="preserve"> </w:t>
      </w:r>
      <w:r>
        <w:t>para</w:t>
      </w:r>
      <w:r>
        <w:rPr>
          <w:spacing w:val="-10"/>
        </w:rPr>
        <w:t xml:space="preserve"> </w:t>
      </w:r>
      <w:r>
        <w:t>permitir</w:t>
      </w:r>
      <w:r>
        <w:rPr>
          <w:spacing w:val="-11"/>
        </w:rPr>
        <w:t xml:space="preserve"> </w:t>
      </w:r>
      <w:r>
        <w:t>a</w:t>
      </w:r>
      <w:r>
        <w:rPr>
          <w:spacing w:val="-10"/>
        </w:rPr>
        <w:t xml:space="preserve"> </w:t>
      </w:r>
      <w:r>
        <w:t>elaboração</w:t>
      </w:r>
      <w:r>
        <w:rPr>
          <w:spacing w:val="-7"/>
        </w:rPr>
        <w:t xml:space="preserve"> </w:t>
      </w:r>
      <w:r>
        <w:t>de</w:t>
      </w:r>
      <w:r>
        <w:rPr>
          <w:spacing w:val="-10"/>
        </w:rPr>
        <w:t xml:space="preserve"> </w:t>
      </w:r>
      <w:r>
        <w:t>demonstrações</w:t>
      </w:r>
      <w:r>
        <w:rPr>
          <w:spacing w:val="-11"/>
        </w:rPr>
        <w:t xml:space="preserve"> </w:t>
      </w:r>
      <w:r>
        <w:t>contábeis</w:t>
      </w:r>
      <w:r>
        <w:rPr>
          <w:spacing w:val="-11"/>
        </w:rPr>
        <w:t xml:space="preserve"> </w:t>
      </w:r>
      <w:r>
        <w:t>livres de distorção relevante, independentemente se causada por fraude ou erro.</w:t>
      </w:r>
    </w:p>
    <w:p w14:paraId="427B00FF" w14:textId="77777777" w:rsidR="006F39E5" w:rsidRDefault="006F39E5">
      <w:pPr>
        <w:pStyle w:val="Corpodetexto"/>
      </w:pPr>
    </w:p>
    <w:p w14:paraId="03E21BB8" w14:textId="77777777" w:rsidR="006F39E5" w:rsidRDefault="00363C45">
      <w:pPr>
        <w:pStyle w:val="Corpodetexto"/>
        <w:ind w:left="2" w:right="140"/>
        <w:jc w:val="both"/>
      </w:pPr>
      <w:r>
        <w:t>Na elaboração das demonstrações contábeis, a administração é responsável pela avaliação da capacidade da Companhia continuar operando, divulgando, quando</w:t>
      </w:r>
      <w:r>
        <w:rPr>
          <w:spacing w:val="-9"/>
        </w:rPr>
        <w:t xml:space="preserve"> </w:t>
      </w:r>
      <w:r>
        <w:t>aplicável,</w:t>
      </w:r>
      <w:r>
        <w:rPr>
          <w:spacing w:val="-8"/>
        </w:rPr>
        <w:t xml:space="preserve"> </w:t>
      </w:r>
      <w:r>
        <w:t>os</w:t>
      </w:r>
      <w:r>
        <w:rPr>
          <w:spacing w:val="-10"/>
        </w:rPr>
        <w:t xml:space="preserve"> </w:t>
      </w:r>
      <w:r>
        <w:t>assuntos</w:t>
      </w:r>
      <w:r>
        <w:rPr>
          <w:spacing w:val="-10"/>
        </w:rPr>
        <w:t xml:space="preserve"> </w:t>
      </w:r>
      <w:r>
        <w:t>relacionados</w:t>
      </w:r>
      <w:r>
        <w:rPr>
          <w:spacing w:val="-8"/>
        </w:rPr>
        <w:t xml:space="preserve"> </w:t>
      </w:r>
      <w:r>
        <w:t>com</w:t>
      </w:r>
      <w:r>
        <w:rPr>
          <w:spacing w:val="-9"/>
        </w:rPr>
        <w:t xml:space="preserve"> </w:t>
      </w:r>
      <w:r>
        <w:t>a</w:t>
      </w:r>
      <w:r>
        <w:rPr>
          <w:spacing w:val="-7"/>
        </w:rPr>
        <w:t xml:space="preserve"> </w:t>
      </w:r>
      <w:r>
        <w:t>sua</w:t>
      </w:r>
      <w:r>
        <w:rPr>
          <w:spacing w:val="-7"/>
        </w:rPr>
        <w:t xml:space="preserve"> </w:t>
      </w:r>
      <w:r>
        <w:t>continuidade</w:t>
      </w:r>
      <w:r>
        <w:rPr>
          <w:spacing w:val="-9"/>
        </w:rPr>
        <w:t xml:space="preserve"> </w:t>
      </w:r>
      <w:r>
        <w:t>operacional e</w:t>
      </w:r>
      <w:r>
        <w:rPr>
          <w:spacing w:val="-6"/>
        </w:rPr>
        <w:t xml:space="preserve"> </w:t>
      </w:r>
      <w:r>
        <w:t>o</w:t>
      </w:r>
      <w:r>
        <w:rPr>
          <w:spacing w:val="-6"/>
        </w:rPr>
        <w:t xml:space="preserve"> </w:t>
      </w:r>
      <w:r>
        <w:t>uso</w:t>
      </w:r>
      <w:r>
        <w:rPr>
          <w:spacing w:val="-6"/>
        </w:rPr>
        <w:t xml:space="preserve"> </w:t>
      </w:r>
      <w:r>
        <w:t>dessa</w:t>
      </w:r>
      <w:r>
        <w:rPr>
          <w:spacing w:val="-6"/>
        </w:rPr>
        <w:t xml:space="preserve"> </w:t>
      </w:r>
      <w:r>
        <w:t>base</w:t>
      </w:r>
      <w:r>
        <w:rPr>
          <w:spacing w:val="-6"/>
        </w:rPr>
        <w:t xml:space="preserve"> </w:t>
      </w:r>
      <w:r>
        <w:t>contábil</w:t>
      </w:r>
      <w:r>
        <w:rPr>
          <w:spacing w:val="-8"/>
        </w:rPr>
        <w:t xml:space="preserve"> </w:t>
      </w:r>
      <w:r>
        <w:t>na</w:t>
      </w:r>
      <w:r>
        <w:rPr>
          <w:spacing w:val="-4"/>
        </w:rPr>
        <w:t xml:space="preserve"> </w:t>
      </w:r>
      <w:r>
        <w:t>elaboração</w:t>
      </w:r>
      <w:r>
        <w:rPr>
          <w:spacing w:val="-6"/>
        </w:rPr>
        <w:t xml:space="preserve"> </w:t>
      </w:r>
      <w:r>
        <w:t>das</w:t>
      </w:r>
      <w:r>
        <w:rPr>
          <w:spacing w:val="-7"/>
        </w:rPr>
        <w:t xml:space="preserve"> </w:t>
      </w:r>
      <w:r>
        <w:t>demonstrações</w:t>
      </w:r>
      <w:r>
        <w:rPr>
          <w:spacing w:val="-7"/>
        </w:rPr>
        <w:t xml:space="preserve"> </w:t>
      </w:r>
      <w:r>
        <w:t>contábeis,</w:t>
      </w:r>
      <w:r>
        <w:rPr>
          <w:spacing w:val="-7"/>
        </w:rPr>
        <w:t xml:space="preserve"> </w:t>
      </w:r>
      <w:r>
        <w:t>a</w:t>
      </w:r>
      <w:r>
        <w:rPr>
          <w:spacing w:val="-8"/>
        </w:rPr>
        <w:t xml:space="preserve"> </w:t>
      </w:r>
      <w:r>
        <w:t>não ser que a administração pretenda liquidar a Companhia ou cessar suas operações, ou não tenha nenhuma alternativa realista para evitar o encerramento das operações.</w:t>
      </w:r>
    </w:p>
    <w:p w14:paraId="144E1699" w14:textId="77777777" w:rsidR="006F39E5" w:rsidRDefault="006F39E5">
      <w:pPr>
        <w:pStyle w:val="Corpodetexto"/>
      </w:pPr>
    </w:p>
    <w:p w14:paraId="12C59A44" w14:textId="77777777" w:rsidR="006F39E5" w:rsidRDefault="00363C45">
      <w:pPr>
        <w:pStyle w:val="Corpodetexto"/>
        <w:ind w:left="2" w:right="146"/>
        <w:jc w:val="both"/>
      </w:pPr>
      <w:r>
        <w:t>Os responsáveis pela governança da Companhia são aqueles com responsabilidade pela supervisão do processo de elaboração das demonstrações contábeis.</w:t>
      </w:r>
    </w:p>
    <w:p w14:paraId="41BBDC66" w14:textId="77777777" w:rsidR="006F39E5" w:rsidRDefault="006F39E5">
      <w:pPr>
        <w:pStyle w:val="Corpodetexto"/>
        <w:jc w:val="both"/>
        <w:sectPr w:rsidR="006F39E5">
          <w:pgSz w:w="11920" w:h="16850"/>
          <w:pgMar w:top="2000" w:right="1559" w:bottom="1080" w:left="1700" w:header="0" w:footer="894" w:gutter="0"/>
          <w:cols w:space="720"/>
        </w:sectPr>
      </w:pPr>
    </w:p>
    <w:p w14:paraId="5F0309A6" w14:textId="77777777" w:rsidR="006F39E5" w:rsidRDefault="00363C45">
      <w:pPr>
        <w:pStyle w:val="Ttulo1"/>
        <w:spacing w:before="258"/>
        <w:jc w:val="both"/>
      </w:pPr>
      <w:r>
        <w:lastRenderedPageBreak/>
        <w:t>Responsabilidades</w:t>
      </w:r>
      <w:r>
        <w:rPr>
          <w:spacing w:val="-14"/>
        </w:rPr>
        <w:t xml:space="preserve"> </w:t>
      </w:r>
      <w:r>
        <w:t>do</w:t>
      </w:r>
      <w:r>
        <w:rPr>
          <w:spacing w:val="-12"/>
        </w:rPr>
        <w:t xml:space="preserve"> </w:t>
      </w:r>
      <w:r>
        <w:t>auditor</w:t>
      </w:r>
      <w:r>
        <w:rPr>
          <w:spacing w:val="-13"/>
        </w:rPr>
        <w:t xml:space="preserve"> </w:t>
      </w:r>
      <w:r>
        <w:t>pela</w:t>
      </w:r>
      <w:r>
        <w:rPr>
          <w:spacing w:val="-14"/>
        </w:rPr>
        <w:t xml:space="preserve"> </w:t>
      </w:r>
      <w:r>
        <w:t>auditoria</w:t>
      </w:r>
      <w:r>
        <w:rPr>
          <w:spacing w:val="-12"/>
        </w:rPr>
        <w:t xml:space="preserve"> </w:t>
      </w:r>
      <w:r>
        <w:t>das</w:t>
      </w:r>
      <w:r>
        <w:rPr>
          <w:spacing w:val="-11"/>
        </w:rPr>
        <w:t xml:space="preserve"> </w:t>
      </w:r>
      <w:r>
        <w:t>demonstrações</w:t>
      </w:r>
      <w:r>
        <w:rPr>
          <w:spacing w:val="-11"/>
        </w:rPr>
        <w:t xml:space="preserve"> </w:t>
      </w:r>
      <w:r>
        <w:rPr>
          <w:spacing w:val="-2"/>
        </w:rPr>
        <w:t>contábeis</w:t>
      </w:r>
    </w:p>
    <w:p w14:paraId="129601EB" w14:textId="77777777" w:rsidR="006F39E5" w:rsidRDefault="006F39E5">
      <w:pPr>
        <w:pStyle w:val="Corpodetexto"/>
        <w:rPr>
          <w:rFonts w:ascii="Arial"/>
          <w:b/>
        </w:rPr>
      </w:pPr>
    </w:p>
    <w:p w14:paraId="1FD45B55" w14:textId="77777777" w:rsidR="006F39E5" w:rsidRDefault="00363C45">
      <w:pPr>
        <w:pStyle w:val="Corpodetexto"/>
        <w:ind w:left="2" w:right="139"/>
        <w:jc w:val="both"/>
      </w:pPr>
      <w:r>
        <w:t>Nossos objetivos são obter segurança razoável de que as demonstrações contábeis, tomadas em conjunto, estão livres de distorção relevante, independentemente</w:t>
      </w:r>
      <w:r>
        <w:rPr>
          <w:spacing w:val="-8"/>
        </w:rPr>
        <w:t xml:space="preserve"> </w:t>
      </w:r>
      <w:r>
        <w:t>se</w:t>
      </w:r>
      <w:r>
        <w:rPr>
          <w:spacing w:val="-11"/>
        </w:rPr>
        <w:t xml:space="preserve"> </w:t>
      </w:r>
      <w:r>
        <w:t>causada</w:t>
      </w:r>
      <w:r>
        <w:rPr>
          <w:spacing w:val="-8"/>
        </w:rPr>
        <w:t xml:space="preserve"> </w:t>
      </w:r>
      <w:r>
        <w:t>por</w:t>
      </w:r>
      <w:r>
        <w:rPr>
          <w:spacing w:val="-10"/>
        </w:rPr>
        <w:t xml:space="preserve"> </w:t>
      </w:r>
      <w:r>
        <w:t>fraude</w:t>
      </w:r>
      <w:r>
        <w:rPr>
          <w:spacing w:val="-11"/>
        </w:rPr>
        <w:t xml:space="preserve"> </w:t>
      </w:r>
      <w:r>
        <w:t>ou</w:t>
      </w:r>
      <w:r>
        <w:rPr>
          <w:spacing w:val="-11"/>
        </w:rPr>
        <w:t xml:space="preserve"> </w:t>
      </w:r>
      <w:r>
        <w:t>erro,</w:t>
      </w:r>
      <w:r>
        <w:rPr>
          <w:spacing w:val="-9"/>
        </w:rPr>
        <w:t xml:space="preserve"> </w:t>
      </w:r>
      <w:r>
        <w:t>e</w:t>
      </w:r>
      <w:r>
        <w:rPr>
          <w:spacing w:val="-8"/>
        </w:rPr>
        <w:t xml:space="preserve"> </w:t>
      </w:r>
      <w:r>
        <w:t>emitir</w:t>
      </w:r>
      <w:r>
        <w:rPr>
          <w:spacing w:val="-10"/>
        </w:rPr>
        <w:t xml:space="preserve"> </w:t>
      </w:r>
      <w:r>
        <w:t>relatório</w:t>
      </w:r>
      <w:r>
        <w:rPr>
          <w:spacing w:val="-8"/>
        </w:rPr>
        <w:t xml:space="preserve"> </w:t>
      </w:r>
      <w:r>
        <w:t>de</w:t>
      </w:r>
      <w:r>
        <w:rPr>
          <w:spacing w:val="-8"/>
        </w:rPr>
        <w:t xml:space="preserve"> </w:t>
      </w:r>
      <w:r>
        <w:t>auditoria contendo</w:t>
      </w:r>
      <w:r>
        <w:rPr>
          <w:spacing w:val="-6"/>
        </w:rPr>
        <w:t xml:space="preserve"> </w:t>
      </w:r>
      <w:r>
        <w:t>nossa</w:t>
      </w:r>
      <w:r>
        <w:rPr>
          <w:spacing w:val="-6"/>
        </w:rPr>
        <w:t xml:space="preserve"> </w:t>
      </w:r>
      <w:r>
        <w:t>opinião.</w:t>
      </w:r>
      <w:r>
        <w:rPr>
          <w:spacing w:val="-4"/>
        </w:rPr>
        <w:t xml:space="preserve"> </w:t>
      </w:r>
      <w:r>
        <w:t>Segurança</w:t>
      </w:r>
      <w:r>
        <w:rPr>
          <w:spacing w:val="-6"/>
        </w:rPr>
        <w:t xml:space="preserve"> </w:t>
      </w:r>
      <w:r>
        <w:t>razoável</w:t>
      </w:r>
      <w:r>
        <w:rPr>
          <w:spacing w:val="-7"/>
        </w:rPr>
        <w:t xml:space="preserve"> </w:t>
      </w:r>
      <w:r>
        <w:t>é</w:t>
      </w:r>
      <w:r>
        <w:rPr>
          <w:spacing w:val="-6"/>
        </w:rPr>
        <w:t xml:space="preserve"> </w:t>
      </w:r>
      <w:r>
        <w:t>um</w:t>
      </w:r>
      <w:r>
        <w:rPr>
          <w:spacing w:val="-5"/>
        </w:rPr>
        <w:t xml:space="preserve"> </w:t>
      </w:r>
      <w:r>
        <w:t>alto</w:t>
      </w:r>
      <w:r>
        <w:rPr>
          <w:spacing w:val="-6"/>
        </w:rPr>
        <w:t xml:space="preserve"> </w:t>
      </w:r>
      <w:r>
        <w:t>nível</w:t>
      </w:r>
      <w:r>
        <w:rPr>
          <w:spacing w:val="-5"/>
        </w:rPr>
        <w:t xml:space="preserve"> </w:t>
      </w:r>
      <w:r>
        <w:t>de</w:t>
      </w:r>
      <w:r>
        <w:rPr>
          <w:spacing w:val="-4"/>
        </w:rPr>
        <w:t xml:space="preserve"> </w:t>
      </w:r>
      <w:r>
        <w:t>segurança,</w:t>
      </w:r>
      <w:r>
        <w:rPr>
          <w:spacing w:val="-9"/>
        </w:rPr>
        <w:t xml:space="preserve"> </w:t>
      </w:r>
      <w:r>
        <w:t>mas não uma garantia de que a auditoria realizada de acordo com as normas brasileiras e internacionais de auditoria sempre detecta as eventuais distorções relevantes existentes.</w:t>
      </w:r>
      <w:r>
        <w:rPr>
          <w:spacing w:val="-2"/>
        </w:rPr>
        <w:t xml:space="preserve"> </w:t>
      </w:r>
      <w:r>
        <w:t>As distorções</w:t>
      </w:r>
      <w:r>
        <w:rPr>
          <w:spacing w:val="-2"/>
        </w:rPr>
        <w:t xml:space="preserve"> </w:t>
      </w:r>
      <w:r>
        <w:t>podem ser</w:t>
      </w:r>
      <w:r>
        <w:rPr>
          <w:spacing w:val="-1"/>
        </w:rPr>
        <w:t xml:space="preserve"> </w:t>
      </w:r>
      <w:r>
        <w:t>decorrentes de fraude ou</w:t>
      </w:r>
      <w:r>
        <w:rPr>
          <w:spacing w:val="-2"/>
        </w:rPr>
        <w:t xml:space="preserve"> </w:t>
      </w:r>
      <w:r>
        <w:t>erro e são consideradas relevantes quando, individualmente ou em conjunto, possam influenciar, dentro de uma perspectiva razoável, as decisões econômicas dos usuários tomadas com base nas referidas demonstrações contábeis.</w:t>
      </w:r>
    </w:p>
    <w:p w14:paraId="30C07FE1" w14:textId="77777777" w:rsidR="006F39E5" w:rsidRDefault="006F39E5">
      <w:pPr>
        <w:pStyle w:val="Corpodetexto"/>
      </w:pPr>
    </w:p>
    <w:p w14:paraId="63F6B6D3" w14:textId="77777777" w:rsidR="006F39E5" w:rsidRDefault="00363C45">
      <w:pPr>
        <w:pStyle w:val="Corpodetexto"/>
        <w:spacing w:before="1"/>
        <w:ind w:left="2" w:right="146"/>
        <w:jc w:val="both"/>
      </w:pPr>
      <w:r>
        <w:t>Como parte da auditoria realizada, de acordo com as normas brasileiras e internacionais de auditoria, exercemos julgamento profissional e mantivemos ceticismo profissional ao longo da auditoria. Além disso:</w:t>
      </w:r>
    </w:p>
    <w:p w14:paraId="0AD09F90" w14:textId="77777777" w:rsidR="006F39E5" w:rsidRDefault="00363C45">
      <w:pPr>
        <w:pStyle w:val="PargrafodaLista"/>
        <w:numPr>
          <w:ilvl w:val="0"/>
          <w:numId w:val="1"/>
        </w:numPr>
        <w:tabs>
          <w:tab w:val="left" w:pos="427"/>
          <w:tab w:val="left" w:pos="429"/>
        </w:tabs>
        <w:spacing w:before="120"/>
        <w:ind w:right="135"/>
        <w:rPr>
          <w:sz w:val="24"/>
        </w:rPr>
      </w:pPr>
      <w:r>
        <w:rPr>
          <w:sz w:val="24"/>
        </w:rPr>
        <w:t>Identificamos e avaliamos os riscos de distorção relevante nas demonstrações contábeis, independentemente de serem causados por fraude ou erro, planejamos e executamos procedimentos de auditoria em resposta a tais riscos, bem como obtivemos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w:t>
      </w:r>
      <w:r>
        <w:rPr>
          <w:sz w:val="24"/>
        </w:rPr>
        <w:t xml:space="preserve">ação, omissão ou representações falsas </w:t>
      </w:r>
      <w:r>
        <w:rPr>
          <w:spacing w:val="-2"/>
          <w:sz w:val="24"/>
        </w:rPr>
        <w:t>intencionais;</w:t>
      </w:r>
    </w:p>
    <w:p w14:paraId="008601CD" w14:textId="77777777" w:rsidR="006F39E5" w:rsidRDefault="00363C45">
      <w:pPr>
        <w:pStyle w:val="PargrafodaLista"/>
        <w:numPr>
          <w:ilvl w:val="0"/>
          <w:numId w:val="1"/>
        </w:numPr>
        <w:tabs>
          <w:tab w:val="left" w:pos="427"/>
          <w:tab w:val="left" w:pos="429"/>
        </w:tabs>
        <w:spacing w:before="98"/>
        <w:ind w:right="142"/>
        <w:rPr>
          <w:sz w:val="24"/>
        </w:rPr>
      </w:pPr>
      <w:r>
        <w:rPr>
          <w:sz w:val="24"/>
        </w:rPr>
        <w:t>Obtivemos entendimento dos controles internos relevantes para a auditoria para</w:t>
      </w:r>
      <w:r>
        <w:rPr>
          <w:spacing w:val="-11"/>
          <w:sz w:val="24"/>
        </w:rPr>
        <w:t xml:space="preserve"> </w:t>
      </w:r>
      <w:r>
        <w:rPr>
          <w:sz w:val="24"/>
        </w:rPr>
        <w:t>planejarmos</w:t>
      </w:r>
      <w:r>
        <w:rPr>
          <w:spacing w:val="-11"/>
          <w:sz w:val="24"/>
        </w:rPr>
        <w:t xml:space="preserve"> </w:t>
      </w:r>
      <w:r>
        <w:rPr>
          <w:sz w:val="24"/>
        </w:rPr>
        <w:t>procedimentos</w:t>
      </w:r>
      <w:r>
        <w:rPr>
          <w:spacing w:val="-11"/>
          <w:sz w:val="24"/>
        </w:rPr>
        <w:t xml:space="preserve"> </w:t>
      </w:r>
      <w:r>
        <w:rPr>
          <w:sz w:val="24"/>
        </w:rPr>
        <w:t>de</w:t>
      </w:r>
      <w:r>
        <w:rPr>
          <w:spacing w:val="-10"/>
          <w:sz w:val="24"/>
        </w:rPr>
        <w:t xml:space="preserve"> </w:t>
      </w:r>
      <w:r>
        <w:rPr>
          <w:sz w:val="24"/>
        </w:rPr>
        <w:t>auditoria</w:t>
      </w:r>
      <w:r>
        <w:rPr>
          <w:spacing w:val="-13"/>
          <w:sz w:val="24"/>
        </w:rPr>
        <w:t xml:space="preserve"> </w:t>
      </w:r>
      <w:r>
        <w:rPr>
          <w:sz w:val="24"/>
        </w:rPr>
        <w:t>apropriados</w:t>
      </w:r>
      <w:r>
        <w:rPr>
          <w:spacing w:val="-11"/>
          <w:sz w:val="24"/>
        </w:rPr>
        <w:t xml:space="preserve"> </w:t>
      </w:r>
      <w:r>
        <w:rPr>
          <w:sz w:val="24"/>
        </w:rPr>
        <w:t>às</w:t>
      </w:r>
      <w:r>
        <w:rPr>
          <w:spacing w:val="-11"/>
          <w:sz w:val="24"/>
        </w:rPr>
        <w:t xml:space="preserve"> </w:t>
      </w:r>
      <w:r>
        <w:rPr>
          <w:sz w:val="24"/>
        </w:rPr>
        <w:t>circunstâncias, mas não com o objetivo de expressarmos opinião sobre a eficácia dos controles internos da Companhia;</w:t>
      </w:r>
    </w:p>
    <w:p w14:paraId="2FFFC893" w14:textId="77777777" w:rsidR="006F39E5" w:rsidRDefault="00363C45">
      <w:pPr>
        <w:pStyle w:val="PargrafodaLista"/>
        <w:numPr>
          <w:ilvl w:val="0"/>
          <w:numId w:val="1"/>
        </w:numPr>
        <w:tabs>
          <w:tab w:val="left" w:pos="427"/>
          <w:tab w:val="left" w:pos="429"/>
        </w:tabs>
        <w:rPr>
          <w:sz w:val="24"/>
        </w:rPr>
      </w:pPr>
      <w:r>
        <w:rPr>
          <w:sz w:val="24"/>
        </w:rPr>
        <w:t xml:space="preserve">Avaliamos a adequação das políticas contábeis utilizadas e a razoabilidade das estimativas contábeis e respectivas divulgações feitas pela </w:t>
      </w:r>
      <w:r>
        <w:rPr>
          <w:spacing w:val="-2"/>
          <w:sz w:val="24"/>
        </w:rPr>
        <w:t>administração;</w:t>
      </w:r>
    </w:p>
    <w:p w14:paraId="02BE849A" w14:textId="77777777" w:rsidR="006F39E5" w:rsidRDefault="00363C45">
      <w:pPr>
        <w:pStyle w:val="PargrafodaLista"/>
        <w:numPr>
          <w:ilvl w:val="0"/>
          <w:numId w:val="1"/>
        </w:numPr>
        <w:tabs>
          <w:tab w:val="left" w:pos="427"/>
          <w:tab w:val="left" w:pos="429"/>
        </w:tabs>
        <w:spacing w:before="101"/>
        <w:ind w:right="137"/>
        <w:rPr>
          <w:sz w:val="24"/>
        </w:rPr>
      </w:pPr>
      <w:r>
        <w:rPr>
          <w:sz w:val="24"/>
        </w:rPr>
        <w:t>Concluímos</w:t>
      </w:r>
      <w:r>
        <w:rPr>
          <w:spacing w:val="-14"/>
          <w:sz w:val="24"/>
        </w:rPr>
        <w:t xml:space="preserve"> </w:t>
      </w:r>
      <w:r>
        <w:rPr>
          <w:sz w:val="24"/>
        </w:rPr>
        <w:t>sobre</w:t>
      </w:r>
      <w:r>
        <w:rPr>
          <w:spacing w:val="-16"/>
          <w:sz w:val="24"/>
        </w:rPr>
        <w:t xml:space="preserve"> </w:t>
      </w:r>
      <w:r>
        <w:rPr>
          <w:sz w:val="24"/>
        </w:rPr>
        <w:t>a</w:t>
      </w:r>
      <w:r>
        <w:rPr>
          <w:spacing w:val="-16"/>
          <w:sz w:val="24"/>
        </w:rPr>
        <w:t xml:space="preserve"> </w:t>
      </w:r>
      <w:r>
        <w:rPr>
          <w:sz w:val="24"/>
        </w:rPr>
        <w:t>adequação</w:t>
      </w:r>
      <w:r>
        <w:rPr>
          <w:spacing w:val="-15"/>
          <w:sz w:val="24"/>
        </w:rPr>
        <w:t xml:space="preserve"> </w:t>
      </w:r>
      <w:r>
        <w:rPr>
          <w:sz w:val="24"/>
        </w:rPr>
        <w:t>do</w:t>
      </w:r>
      <w:r>
        <w:rPr>
          <w:spacing w:val="-15"/>
          <w:sz w:val="24"/>
        </w:rPr>
        <w:t xml:space="preserve"> </w:t>
      </w:r>
      <w:r>
        <w:rPr>
          <w:sz w:val="24"/>
        </w:rPr>
        <w:t>uso,</w:t>
      </w:r>
      <w:r>
        <w:rPr>
          <w:spacing w:val="-13"/>
          <w:sz w:val="24"/>
        </w:rPr>
        <w:t xml:space="preserve"> </w:t>
      </w:r>
      <w:r>
        <w:rPr>
          <w:sz w:val="24"/>
        </w:rPr>
        <w:t>pela</w:t>
      </w:r>
      <w:r>
        <w:rPr>
          <w:spacing w:val="-16"/>
          <w:sz w:val="24"/>
        </w:rPr>
        <w:t xml:space="preserve"> </w:t>
      </w:r>
      <w:r>
        <w:rPr>
          <w:sz w:val="24"/>
        </w:rPr>
        <w:t>administração,</w:t>
      </w:r>
      <w:r>
        <w:rPr>
          <w:spacing w:val="-16"/>
          <w:sz w:val="24"/>
        </w:rPr>
        <w:t xml:space="preserve"> </w:t>
      </w:r>
      <w:r>
        <w:rPr>
          <w:sz w:val="24"/>
        </w:rPr>
        <w:t>da</w:t>
      </w:r>
      <w:r>
        <w:rPr>
          <w:spacing w:val="-15"/>
          <w:sz w:val="24"/>
        </w:rPr>
        <w:t xml:space="preserve"> </w:t>
      </w:r>
      <w:r>
        <w:rPr>
          <w:sz w:val="24"/>
        </w:rPr>
        <w:t>base</w:t>
      </w:r>
      <w:r>
        <w:rPr>
          <w:spacing w:val="-16"/>
          <w:sz w:val="24"/>
        </w:rPr>
        <w:t xml:space="preserve"> </w:t>
      </w:r>
      <w:r>
        <w:rPr>
          <w:sz w:val="24"/>
        </w:rPr>
        <w:t>contábil de continuidade operacional da Companhia e, com base nas evidências de auditoria obtidas, se existe incerteza relevante em relação a eventos ou condições</w:t>
      </w:r>
      <w:r>
        <w:rPr>
          <w:spacing w:val="-17"/>
          <w:sz w:val="24"/>
        </w:rPr>
        <w:t xml:space="preserve"> </w:t>
      </w:r>
      <w:r>
        <w:rPr>
          <w:sz w:val="24"/>
        </w:rPr>
        <w:t>que</w:t>
      </w:r>
      <w:r>
        <w:rPr>
          <w:spacing w:val="-17"/>
          <w:sz w:val="24"/>
        </w:rPr>
        <w:t xml:space="preserve"> </w:t>
      </w:r>
      <w:r>
        <w:rPr>
          <w:sz w:val="24"/>
        </w:rPr>
        <w:t>possam</w:t>
      </w:r>
      <w:r>
        <w:rPr>
          <w:spacing w:val="-16"/>
          <w:sz w:val="24"/>
        </w:rPr>
        <w:t xml:space="preserve"> </w:t>
      </w:r>
      <w:r>
        <w:rPr>
          <w:sz w:val="24"/>
        </w:rPr>
        <w:t>levantar</w:t>
      </w:r>
      <w:r>
        <w:rPr>
          <w:spacing w:val="-17"/>
          <w:sz w:val="24"/>
        </w:rPr>
        <w:t xml:space="preserve"> </w:t>
      </w:r>
      <w:r>
        <w:rPr>
          <w:sz w:val="24"/>
        </w:rPr>
        <w:t>dúvida</w:t>
      </w:r>
      <w:r>
        <w:rPr>
          <w:spacing w:val="-17"/>
          <w:sz w:val="24"/>
        </w:rPr>
        <w:t xml:space="preserve"> </w:t>
      </w:r>
      <w:r>
        <w:rPr>
          <w:sz w:val="24"/>
        </w:rPr>
        <w:t>significativa</w:t>
      </w:r>
      <w:r>
        <w:rPr>
          <w:spacing w:val="-17"/>
          <w:sz w:val="24"/>
        </w:rPr>
        <w:t xml:space="preserve"> </w:t>
      </w:r>
      <w:r>
        <w:rPr>
          <w:sz w:val="24"/>
        </w:rPr>
        <w:t>em</w:t>
      </w:r>
      <w:r>
        <w:rPr>
          <w:spacing w:val="-16"/>
          <w:sz w:val="24"/>
        </w:rPr>
        <w:t xml:space="preserve"> </w:t>
      </w:r>
      <w:r>
        <w:rPr>
          <w:sz w:val="24"/>
        </w:rPr>
        <w:t>relação</w:t>
      </w:r>
      <w:r>
        <w:rPr>
          <w:spacing w:val="-17"/>
          <w:sz w:val="24"/>
        </w:rPr>
        <w:t xml:space="preserve"> </w:t>
      </w:r>
      <w:r>
        <w:rPr>
          <w:sz w:val="24"/>
        </w:rPr>
        <w:t>à</w:t>
      </w:r>
      <w:r>
        <w:rPr>
          <w:spacing w:val="-17"/>
          <w:sz w:val="24"/>
        </w:rPr>
        <w:t xml:space="preserve"> </w:t>
      </w:r>
      <w:r>
        <w:rPr>
          <w:sz w:val="24"/>
        </w:rPr>
        <w:t>capacidade de continuidade operacional da Companhia. Se concluirmos que existe incerteza relevante, devemos chamar a atenção em nosso relatório de auditoria para as respectivas divulgações nas demonstrações contábeis ou incluir</w:t>
      </w:r>
      <w:r>
        <w:rPr>
          <w:spacing w:val="-11"/>
          <w:sz w:val="24"/>
        </w:rPr>
        <w:t xml:space="preserve"> </w:t>
      </w:r>
      <w:r>
        <w:rPr>
          <w:sz w:val="24"/>
        </w:rPr>
        <w:t>modificação</w:t>
      </w:r>
      <w:r>
        <w:rPr>
          <w:spacing w:val="-9"/>
          <w:sz w:val="24"/>
        </w:rPr>
        <w:t xml:space="preserve"> </w:t>
      </w:r>
      <w:r>
        <w:rPr>
          <w:sz w:val="24"/>
        </w:rPr>
        <w:t>em</w:t>
      </w:r>
      <w:r>
        <w:rPr>
          <w:spacing w:val="-13"/>
          <w:sz w:val="24"/>
        </w:rPr>
        <w:t xml:space="preserve"> </w:t>
      </w:r>
      <w:r>
        <w:rPr>
          <w:sz w:val="24"/>
        </w:rPr>
        <w:t>nossa</w:t>
      </w:r>
      <w:r>
        <w:rPr>
          <w:spacing w:val="-12"/>
          <w:sz w:val="24"/>
        </w:rPr>
        <w:t xml:space="preserve"> </w:t>
      </w:r>
      <w:r>
        <w:rPr>
          <w:sz w:val="24"/>
        </w:rPr>
        <w:t>opinião,</w:t>
      </w:r>
      <w:r>
        <w:rPr>
          <w:spacing w:val="-12"/>
          <w:sz w:val="24"/>
        </w:rPr>
        <w:t xml:space="preserve"> </w:t>
      </w:r>
      <w:r>
        <w:rPr>
          <w:sz w:val="24"/>
        </w:rPr>
        <w:t>se</w:t>
      </w:r>
      <w:r>
        <w:rPr>
          <w:spacing w:val="-12"/>
          <w:sz w:val="24"/>
        </w:rPr>
        <w:t xml:space="preserve"> </w:t>
      </w:r>
      <w:r>
        <w:rPr>
          <w:sz w:val="24"/>
        </w:rPr>
        <w:t>as</w:t>
      </w:r>
      <w:r>
        <w:rPr>
          <w:spacing w:val="-13"/>
          <w:sz w:val="24"/>
        </w:rPr>
        <w:t xml:space="preserve"> </w:t>
      </w:r>
      <w:r>
        <w:rPr>
          <w:sz w:val="24"/>
        </w:rPr>
        <w:t>divulgações</w:t>
      </w:r>
      <w:r>
        <w:rPr>
          <w:spacing w:val="-10"/>
          <w:sz w:val="24"/>
        </w:rPr>
        <w:t xml:space="preserve"> </w:t>
      </w:r>
      <w:r>
        <w:rPr>
          <w:sz w:val="24"/>
        </w:rPr>
        <w:t>forem</w:t>
      </w:r>
      <w:r>
        <w:rPr>
          <w:spacing w:val="-11"/>
          <w:sz w:val="24"/>
        </w:rPr>
        <w:t xml:space="preserve"> </w:t>
      </w:r>
      <w:r>
        <w:rPr>
          <w:sz w:val="24"/>
        </w:rPr>
        <w:t>inadequadas. Nossas conclusões estão fundamentadas nas evidências de auditoria obtidas</w:t>
      </w:r>
      <w:r>
        <w:rPr>
          <w:spacing w:val="-7"/>
          <w:sz w:val="24"/>
        </w:rPr>
        <w:t xml:space="preserve"> </w:t>
      </w:r>
      <w:r>
        <w:rPr>
          <w:sz w:val="24"/>
        </w:rPr>
        <w:t>até</w:t>
      </w:r>
      <w:r>
        <w:rPr>
          <w:spacing w:val="-8"/>
          <w:sz w:val="24"/>
        </w:rPr>
        <w:t xml:space="preserve"> </w:t>
      </w:r>
      <w:r>
        <w:rPr>
          <w:sz w:val="24"/>
        </w:rPr>
        <w:t>a</w:t>
      </w:r>
      <w:r>
        <w:rPr>
          <w:spacing w:val="-6"/>
          <w:sz w:val="24"/>
        </w:rPr>
        <w:t xml:space="preserve"> </w:t>
      </w:r>
      <w:r>
        <w:rPr>
          <w:sz w:val="24"/>
        </w:rPr>
        <w:t>data</w:t>
      </w:r>
      <w:r>
        <w:rPr>
          <w:spacing w:val="-6"/>
          <w:sz w:val="24"/>
        </w:rPr>
        <w:t xml:space="preserve"> </w:t>
      </w:r>
      <w:r>
        <w:rPr>
          <w:sz w:val="24"/>
        </w:rPr>
        <w:t>de</w:t>
      </w:r>
      <w:r>
        <w:rPr>
          <w:spacing w:val="-8"/>
          <w:sz w:val="24"/>
        </w:rPr>
        <w:t xml:space="preserve"> </w:t>
      </w:r>
      <w:r>
        <w:rPr>
          <w:sz w:val="24"/>
        </w:rPr>
        <w:t>nosso</w:t>
      </w:r>
      <w:r>
        <w:rPr>
          <w:spacing w:val="-6"/>
          <w:sz w:val="24"/>
        </w:rPr>
        <w:t xml:space="preserve"> </w:t>
      </w:r>
      <w:r>
        <w:rPr>
          <w:sz w:val="24"/>
        </w:rPr>
        <w:t>relatório.</w:t>
      </w:r>
      <w:r>
        <w:rPr>
          <w:spacing w:val="-6"/>
          <w:sz w:val="24"/>
        </w:rPr>
        <w:t xml:space="preserve"> </w:t>
      </w:r>
      <w:r>
        <w:rPr>
          <w:sz w:val="24"/>
        </w:rPr>
        <w:t>Todavia,</w:t>
      </w:r>
      <w:r>
        <w:rPr>
          <w:spacing w:val="-6"/>
          <w:sz w:val="24"/>
        </w:rPr>
        <w:t xml:space="preserve"> </w:t>
      </w:r>
      <w:r>
        <w:rPr>
          <w:sz w:val="24"/>
        </w:rPr>
        <w:t>eventos</w:t>
      </w:r>
      <w:r>
        <w:rPr>
          <w:spacing w:val="-7"/>
          <w:sz w:val="24"/>
        </w:rPr>
        <w:t xml:space="preserve"> </w:t>
      </w:r>
      <w:r>
        <w:rPr>
          <w:sz w:val="24"/>
        </w:rPr>
        <w:t>ou</w:t>
      </w:r>
      <w:r>
        <w:rPr>
          <w:spacing w:val="-6"/>
          <w:sz w:val="24"/>
        </w:rPr>
        <w:t xml:space="preserve"> </w:t>
      </w:r>
      <w:r>
        <w:rPr>
          <w:sz w:val="24"/>
        </w:rPr>
        <w:t>condições</w:t>
      </w:r>
      <w:r>
        <w:rPr>
          <w:spacing w:val="-9"/>
          <w:sz w:val="24"/>
        </w:rPr>
        <w:t xml:space="preserve"> </w:t>
      </w:r>
      <w:r>
        <w:rPr>
          <w:sz w:val="24"/>
        </w:rPr>
        <w:t xml:space="preserve">futuras podem levar a Companhia a não mais se manter em continuidade </w:t>
      </w:r>
      <w:r>
        <w:rPr>
          <w:spacing w:val="-2"/>
          <w:sz w:val="24"/>
        </w:rPr>
        <w:t>operacional;</w:t>
      </w:r>
    </w:p>
    <w:p w14:paraId="61F1B4B7" w14:textId="77777777" w:rsidR="006F39E5" w:rsidRDefault="006F39E5">
      <w:pPr>
        <w:pStyle w:val="PargrafodaLista"/>
        <w:rPr>
          <w:sz w:val="24"/>
        </w:rPr>
        <w:sectPr w:rsidR="006F39E5">
          <w:pgSz w:w="11920" w:h="16850"/>
          <w:pgMar w:top="2000" w:right="1559" w:bottom="1080" w:left="1700" w:header="0" w:footer="894" w:gutter="0"/>
          <w:cols w:space="720"/>
        </w:sectPr>
      </w:pPr>
    </w:p>
    <w:p w14:paraId="10AEAB7D" w14:textId="77777777" w:rsidR="006F39E5" w:rsidRDefault="00363C45">
      <w:pPr>
        <w:pStyle w:val="PargrafodaLista"/>
        <w:numPr>
          <w:ilvl w:val="0"/>
          <w:numId w:val="1"/>
        </w:numPr>
        <w:tabs>
          <w:tab w:val="left" w:pos="427"/>
          <w:tab w:val="left" w:pos="429"/>
        </w:tabs>
        <w:spacing w:before="258"/>
        <w:rPr>
          <w:sz w:val="24"/>
        </w:rPr>
      </w:pPr>
      <w:r>
        <w:rPr>
          <w:sz w:val="24"/>
        </w:rPr>
        <w:lastRenderedPageBreak/>
        <w:t>Avaliamos a apresentação geral, a estrutura e o conteúdo das demonstrações</w:t>
      </w:r>
      <w:r>
        <w:rPr>
          <w:spacing w:val="-2"/>
          <w:sz w:val="24"/>
        </w:rPr>
        <w:t xml:space="preserve"> </w:t>
      </w:r>
      <w:r>
        <w:rPr>
          <w:sz w:val="24"/>
        </w:rPr>
        <w:t>contábeis,</w:t>
      </w:r>
      <w:r>
        <w:rPr>
          <w:spacing w:val="-2"/>
          <w:sz w:val="24"/>
        </w:rPr>
        <w:t xml:space="preserve"> </w:t>
      </w:r>
      <w:r>
        <w:rPr>
          <w:sz w:val="24"/>
        </w:rPr>
        <w:t>inclusive</w:t>
      </w:r>
      <w:r>
        <w:rPr>
          <w:spacing w:val="-1"/>
          <w:sz w:val="24"/>
        </w:rPr>
        <w:t xml:space="preserve"> </w:t>
      </w:r>
      <w:r>
        <w:rPr>
          <w:sz w:val="24"/>
        </w:rPr>
        <w:t>as</w:t>
      </w:r>
      <w:r>
        <w:rPr>
          <w:spacing w:val="-2"/>
          <w:sz w:val="24"/>
        </w:rPr>
        <w:t xml:space="preserve"> </w:t>
      </w:r>
      <w:r>
        <w:rPr>
          <w:sz w:val="24"/>
        </w:rPr>
        <w:t>divulgações,</w:t>
      </w:r>
      <w:r>
        <w:rPr>
          <w:spacing w:val="-4"/>
          <w:sz w:val="24"/>
        </w:rPr>
        <w:t xml:space="preserve"> </w:t>
      </w:r>
      <w:r>
        <w:rPr>
          <w:sz w:val="24"/>
        </w:rPr>
        <w:t>e</w:t>
      </w:r>
      <w:r>
        <w:rPr>
          <w:spacing w:val="-1"/>
          <w:sz w:val="24"/>
        </w:rPr>
        <w:t xml:space="preserve"> </w:t>
      </w:r>
      <w:r>
        <w:rPr>
          <w:sz w:val="24"/>
        </w:rPr>
        <w:t>se</w:t>
      </w:r>
      <w:r>
        <w:rPr>
          <w:spacing w:val="-1"/>
          <w:sz w:val="24"/>
        </w:rPr>
        <w:t xml:space="preserve"> </w:t>
      </w:r>
      <w:r>
        <w:rPr>
          <w:sz w:val="24"/>
        </w:rPr>
        <w:t>as</w:t>
      </w:r>
      <w:r>
        <w:rPr>
          <w:spacing w:val="-4"/>
          <w:sz w:val="24"/>
        </w:rPr>
        <w:t xml:space="preserve"> </w:t>
      </w:r>
      <w:r>
        <w:rPr>
          <w:sz w:val="24"/>
        </w:rPr>
        <w:t>demonstrações contábeis representam as correspondentes transações e os eventos de maneira compatível com o objetivo de apresentação adequada.</w:t>
      </w:r>
    </w:p>
    <w:p w14:paraId="17F5826D" w14:textId="77777777" w:rsidR="006F39E5" w:rsidRDefault="00363C45">
      <w:pPr>
        <w:pStyle w:val="Corpodetexto"/>
        <w:spacing w:before="275"/>
        <w:ind w:left="2" w:right="143"/>
        <w:jc w:val="both"/>
      </w:pPr>
      <w:r>
        <w:t>Comunicamo-nos</w:t>
      </w:r>
      <w:r>
        <w:rPr>
          <w:spacing w:val="-13"/>
        </w:rPr>
        <w:t xml:space="preserve"> </w:t>
      </w:r>
      <w:r>
        <w:t>com</w:t>
      </w:r>
      <w:r>
        <w:rPr>
          <w:spacing w:val="-12"/>
        </w:rPr>
        <w:t xml:space="preserve"> </w:t>
      </w:r>
      <w:r>
        <w:t>os</w:t>
      </w:r>
      <w:r>
        <w:rPr>
          <w:spacing w:val="-11"/>
        </w:rPr>
        <w:t xml:space="preserve"> </w:t>
      </w:r>
      <w:r>
        <w:t>responsáveis</w:t>
      </w:r>
      <w:r>
        <w:rPr>
          <w:spacing w:val="-12"/>
        </w:rPr>
        <w:t xml:space="preserve"> </w:t>
      </w:r>
      <w:r>
        <w:t>pela</w:t>
      </w:r>
      <w:r>
        <w:rPr>
          <w:spacing w:val="-12"/>
        </w:rPr>
        <w:t xml:space="preserve"> </w:t>
      </w:r>
      <w:r>
        <w:t>governança</w:t>
      </w:r>
      <w:r>
        <w:rPr>
          <w:spacing w:val="-12"/>
        </w:rPr>
        <w:t xml:space="preserve"> </w:t>
      </w:r>
      <w:r>
        <w:t>a</w:t>
      </w:r>
      <w:r>
        <w:rPr>
          <w:spacing w:val="-10"/>
        </w:rPr>
        <w:t xml:space="preserve"> </w:t>
      </w:r>
      <w:r>
        <w:t>respeito,</w:t>
      </w:r>
      <w:r>
        <w:rPr>
          <w:spacing w:val="-12"/>
        </w:rPr>
        <w:t xml:space="preserve"> </w:t>
      </w:r>
      <w:r>
        <w:t>entre</w:t>
      </w:r>
      <w:r>
        <w:rPr>
          <w:spacing w:val="-12"/>
        </w:rPr>
        <w:t xml:space="preserve"> </w:t>
      </w:r>
      <w:r>
        <w:t>outros aspectos, do alcance e da época dos trabalhos de auditoria planejados e das constatações significativas de auditoria, inclusive as deficiências significativas nos controles internos que, eventualmente, tenham sido identificadas durante nossos trabalhos.</w:t>
      </w:r>
    </w:p>
    <w:p w14:paraId="409942ED" w14:textId="77777777" w:rsidR="006F39E5" w:rsidRDefault="006F39E5">
      <w:pPr>
        <w:pStyle w:val="Corpodetexto"/>
      </w:pPr>
    </w:p>
    <w:p w14:paraId="52A941D5" w14:textId="77777777" w:rsidR="006F39E5" w:rsidRDefault="006F39E5">
      <w:pPr>
        <w:pStyle w:val="Corpodetexto"/>
      </w:pPr>
    </w:p>
    <w:p w14:paraId="424F6A03" w14:textId="77777777" w:rsidR="006F39E5" w:rsidRDefault="00363C45">
      <w:pPr>
        <w:pStyle w:val="Corpodetexto"/>
        <w:ind w:left="2" w:right="139"/>
        <w:jc w:val="center"/>
      </w:pPr>
      <w:r>
        <w:t>Barueri,</w:t>
      </w:r>
      <w:r>
        <w:rPr>
          <w:spacing w:val="-3"/>
        </w:rPr>
        <w:t xml:space="preserve"> </w:t>
      </w:r>
      <w:r>
        <w:t>27</w:t>
      </w:r>
      <w:r>
        <w:rPr>
          <w:spacing w:val="-2"/>
        </w:rPr>
        <w:t xml:space="preserve"> </w:t>
      </w:r>
      <w:r>
        <w:t>de</w:t>
      </w:r>
      <w:r>
        <w:rPr>
          <w:spacing w:val="-2"/>
        </w:rPr>
        <w:t xml:space="preserve"> </w:t>
      </w:r>
      <w:r>
        <w:t>fevereiro</w:t>
      </w:r>
      <w:r>
        <w:rPr>
          <w:spacing w:val="-2"/>
        </w:rPr>
        <w:t xml:space="preserve"> </w:t>
      </w:r>
      <w:r>
        <w:t>de</w:t>
      </w:r>
      <w:r>
        <w:rPr>
          <w:spacing w:val="-3"/>
        </w:rPr>
        <w:t xml:space="preserve"> </w:t>
      </w:r>
      <w:r>
        <w:rPr>
          <w:spacing w:val="-4"/>
        </w:rPr>
        <w:t>2026.</w:t>
      </w:r>
    </w:p>
    <w:p w14:paraId="7BA2C290" w14:textId="77777777" w:rsidR="006F39E5" w:rsidRDefault="006F39E5">
      <w:pPr>
        <w:pStyle w:val="Corpodetexto"/>
      </w:pPr>
    </w:p>
    <w:p w14:paraId="2E0F0779" w14:textId="77777777" w:rsidR="006F39E5" w:rsidRDefault="006F39E5">
      <w:pPr>
        <w:pStyle w:val="Corpodetexto"/>
      </w:pPr>
    </w:p>
    <w:p w14:paraId="119E7BDC" w14:textId="77777777" w:rsidR="006F39E5" w:rsidRDefault="00363C45">
      <w:pPr>
        <w:pStyle w:val="Corpodetexto"/>
        <w:ind w:left="2275" w:right="2411" w:hanging="3"/>
        <w:jc w:val="center"/>
      </w:pPr>
      <w:r>
        <w:t>RUSSELL BEDFORD GM AUDITORES</w:t>
      </w:r>
      <w:r>
        <w:rPr>
          <w:spacing w:val="-15"/>
        </w:rPr>
        <w:t xml:space="preserve"> </w:t>
      </w:r>
      <w:r>
        <w:t>INDEPENDENTES</w:t>
      </w:r>
      <w:r>
        <w:rPr>
          <w:spacing w:val="-12"/>
        </w:rPr>
        <w:t xml:space="preserve"> </w:t>
      </w:r>
      <w:r>
        <w:t>S/S 2 CRC RS 5.460/O-0 “T” SP</w:t>
      </w:r>
    </w:p>
    <w:p w14:paraId="080264AB" w14:textId="77777777" w:rsidR="006F39E5" w:rsidRDefault="006F39E5">
      <w:pPr>
        <w:pStyle w:val="Corpodetexto"/>
        <w:spacing w:before="2"/>
        <w:rPr>
          <w:sz w:val="12"/>
        </w:rPr>
      </w:pPr>
    </w:p>
    <w:p w14:paraId="5EDC9B02" w14:textId="77777777" w:rsidR="006F39E5" w:rsidRDefault="006F39E5">
      <w:pPr>
        <w:pStyle w:val="Corpodetexto"/>
        <w:rPr>
          <w:sz w:val="12"/>
        </w:rPr>
        <w:sectPr w:rsidR="006F39E5">
          <w:pgSz w:w="11920" w:h="16850"/>
          <w:pgMar w:top="2000" w:right="1559" w:bottom="1080" w:left="1700" w:header="0" w:footer="894" w:gutter="0"/>
          <w:cols w:space="720"/>
        </w:sectPr>
      </w:pPr>
    </w:p>
    <w:p w14:paraId="50337FFB" w14:textId="77777777" w:rsidR="006F39E5" w:rsidRDefault="00363C45">
      <w:pPr>
        <w:spacing w:before="212" w:line="249" w:lineRule="auto"/>
        <w:ind w:left="1830"/>
        <w:rPr>
          <w:rFonts w:ascii="Trebuchet MS"/>
          <w:sz w:val="26"/>
        </w:rPr>
      </w:pPr>
      <w:r>
        <w:rPr>
          <w:rFonts w:ascii="Trebuchet MS"/>
          <w:sz w:val="26"/>
        </w:rPr>
        <w:t xml:space="preserve">ROGER MACIEL DE </w:t>
      </w:r>
      <w:r>
        <w:rPr>
          <w:rFonts w:ascii="Trebuchet MS"/>
          <w:spacing w:val="-8"/>
          <w:sz w:val="26"/>
        </w:rPr>
        <w:t>OLIVEIRA:90238435091</w:t>
      </w:r>
    </w:p>
    <w:p w14:paraId="62C19B5F" w14:textId="77777777" w:rsidR="006F39E5" w:rsidRDefault="00363C45">
      <w:pPr>
        <w:spacing w:before="110" w:line="259" w:lineRule="auto"/>
        <w:ind w:left="68" w:right="1555"/>
        <w:rPr>
          <w:rFonts w:ascii="Trebuchet MS"/>
          <w:sz w:val="17"/>
        </w:rPr>
      </w:pPr>
      <w:r>
        <w:br w:type="column"/>
      </w:r>
      <w:r>
        <w:rPr>
          <w:rFonts w:ascii="Trebuchet MS"/>
          <w:spacing w:val="-2"/>
          <w:sz w:val="17"/>
        </w:rPr>
        <w:t>Assinado</w:t>
      </w:r>
      <w:r>
        <w:rPr>
          <w:rFonts w:ascii="Trebuchet MS"/>
          <w:spacing w:val="-10"/>
          <w:sz w:val="17"/>
        </w:rPr>
        <w:t xml:space="preserve"> </w:t>
      </w:r>
      <w:r>
        <w:rPr>
          <w:rFonts w:ascii="Trebuchet MS"/>
          <w:spacing w:val="-2"/>
          <w:sz w:val="17"/>
        </w:rPr>
        <w:t>de</w:t>
      </w:r>
      <w:r>
        <w:rPr>
          <w:rFonts w:ascii="Trebuchet MS"/>
          <w:spacing w:val="-10"/>
          <w:sz w:val="17"/>
        </w:rPr>
        <w:t xml:space="preserve"> </w:t>
      </w:r>
      <w:r>
        <w:rPr>
          <w:rFonts w:ascii="Trebuchet MS"/>
          <w:spacing w:val="-2"/>
          <w:sz w:val="17"/>
        </w:rPr>
        <w:t>forma</w:t>
      </w:r>
      <w:r>
        <w:rPr>
          <w:rFonts w:ascii="Trebuchet MS"/>
          <w:spacing w:val="-10"/>
          <w:sz w:val="17"/>
        </w:rPr>
        <w:t xml:space="preserve"> </w:t>
      </w:r>
      <w:r>
        <w:rPr>
          <w:rFonts w:ascii="Trebuchet MS"/>
          <w:spacing w:val="-2"/>
          <w:sz w:val="17"/>
        </w:rPr>
        <w:t>digital</w:t>
      </w:r>
      <w:r>
        <w:rPr>
          <w:rFonts w:ascii="Trebuchet MS"/>
          <w:spacing w:val="-10"/>
          <w:sz w:val="17"/>
        </w:rPr>
        <w:t xml:space="preserve"> </w:t>
      </w:r>
      <w:r>
        <w:rPr>
          <w:rFonts w:ascii="Trebuchet MS"/>
          <w:spacing w:val="-2"/>
          <w:sz w:val="17"/>
        </w:rPr>
        <w:t xml:space="preserve">por </w:t>
      </w:r>
      <w:r>
        <w:rPr>
          <w:rFonts w:ascii="Trebuchet MS"/>
          <w:sz w:val="17"/>
        </w:rPr>
        <w:t xml:space="preserve">ROGER MACIEL DE </w:t>
      </w:r>
      <w:r>
        <w:rPr>
          <w:rFonts w:ascii="Trebuchet MS"/>
          <w:spacing w:val="-2"/>
          <w:sz w:val="17"/>
        </w:rPr>
        <w:t>OLIVEIRA:90238435091</w:t>
      </w:r>
    </w:p>
    <w:p w14:paraId="38726786" w14:textId="77777777" w:rsidR="006F39E5" w:rsidRDefault="00363C45">
      <w:pPr>
        <w:spacing w:line="196" w:lineRule="exact"/>
        <w:ind w:left="68"/>
        <w:rPr>
          <w:rFonts w:ascii="Trebuchet MS"/>
          <w:sz w:val="17"/>
        </w:rPr>
      </w:pPr>
      <w:r>
        <w:rPr>
          <w:rFonts w:ascii="Trebuchet MS"/>
          <w:noProof/>
          <w:sz w:val="17"/>
        </w:rPr>
        <mc:AlternateContent>
          <mc:Choice Requires="wps">
            <w:drawing>
              <wp:anchor distT="0" distB="0" distL="0" distR="0" simplePos="0" relativeHeight="487504384" behindDoc="1" locked="0" layoutInCell="1" allowOverlap="1" wp14:anchorId="51F294A7" wp14:editId="623DA1BC">
                <wp:simplePos x="0" y="0"/>
                <wp:positionH relativeFrom="page">
                  <wp:posOffset>3601482</wp:posOffset>
                </wp:positionH>
                <wp:positionV relativeFrom="paragraph">
                  <wp:posOffset>-410657</wp:posOffset>
                </wp:positionV>
                <wp:extent cx="564515" cy="5600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515" cy="560070"/>
                        </a:xfrm>
                        <a:custGeom>
                          <a:avLst/>
                          <a:gdLst/>
                          <a:ahLst/>
                          <a:cxnLst/>
                          <a:rect l="l" t="t" r="r" b="b"/>
                          <a:pathLst>
                            <a:path w="564515" h="560070">
                              <a:moveTo>
                                <a:pt x="101662" y="441686"/>
                              </a:moveTo>
                              <a:lnTo>
                                <a:pt x="52581" y="473600"/>
                              </a:lnTo>
                              <a:lnTo>
                                <a:pt x="21323" y="504436"/>
                              </a:lnTo>
                              <a:lnTo>
                                <a:pt x="4819" y="531180"/>
                              </a:lnTo>
                              <a:lnTo>
                                <a:pt x="0" y="550816"/>
                              </a:lnTo>
                              <a:lnTo>
                                <a:pt x="3674" y="558202"/>
                              </a:lnTo>
                              <a:lnTo>
                                <a:pt x="3813" y="558202"/>
                              </a:lnTo>
                              <a:lnTo>
                                <a:pt x="6856" y="560005"/>
                              </a:lnTo>
                              <a:lnTo>
                                <a:pt x="43079" y="560005"/>
                              </a:lnTo>
                              <a:lnTo>
                                <a:pt x="46421" y="558857"/>
                              </a:lnTo>
                              <a:lnTo>
                                <a:pt x="10912" y="558857"/>
                              </a:lnTo>
                              <a:lnTo>
                                <a:pt x="15884" y="537964"/>
                              </a:lnTo>
                              <a:lnTo>
                                <a:pt x="34318" y="508456"/>
                              </a:lnTo>
                              <a:lnTo>
                                <a:pt x="63736" y="474856"/>
                              </a:lnTo>
                              <a:lnTo>
                                <a:pt x="101662" y="441686"/>
                              </a:lnTo>
                              <a:close/>
                            </a:path>
                            <a:path w="564515" h="560070">
                              <a:moveTo>
                                <a:pt x="241232" y="0"/>
                              </a:moveTo>
                              <a:lnTo>
                                <a:pt x="229943" y="7538"/>
                              </a:lnTo>
                              <a:lnTo>
                                <a:pt x="224145" y="24984"/>
                              </a:lnTo>
                              <a:lnTo>
                                <a:pt x="222118" y="43588"/>
                              </a:lnTo>
                              <a:lnTo>
                                <a:pt x="222009" y="44585"/>
                              </a:lnTo>
                              <a:lnTo>
                                <a:pt x="223284" y="84934"/>
                              </a:lnTo>
                              <a:lnTo>
                                <a:pt x="230248" y="129321"/>
                              </a:lnTo>
                              <a:lnTo>
                                <a:pt x="241232" y="176330"/>
                              </a:lnTo>
                              <a:lnTo>
                                <a:pt x="236970" y="194717"/>
                              </a:lnTo>
                              <a:lnTo>
                                <a:pt x="206790" y="272887"/>
                              </a:lnTo>
                              <a:lnTo>
                                <a:pt x="183484" y="324626"/>
                              </a:lnTo>
                              <a:lnTo>
                                <a:pt x="156442" y="379440"/>
                              </a:lnTo>
                              <a:lnTo>
                                <a:pt x="126971" y="433305"/>
                              </a:lnTo>
                              <a:lnTo>
                                <a:pt x="96376" y="482201"/>
                              </a:lnTo>
                              <a:lnTo>
                                <a:pt x="65964" y="522107"/>
                              </a:lnTo>
                              <a:lnTo>
                                <a:pt x="37041" y="548999"/>
                              </a:lnTo>
                              <a:lnTo>
                                <a:pt x="10912" y="558857"/>
                              </a:lnTo>
                              <a:lnTo>
                                <a:pt x="46421" y="558857"/>
                              </a:lnTo>
                              <a:lnTo>
                                <a:pt x="48327" y="558202"/>
                              </a:lnTo>
                              <a:lnTo>
                                <a:pt x="78041" y="532364"/>
                              </a:lnTo>
                              <a:lnTo>
                                <a:pt x="114109" y="486603"/>
                              </a:lnTo>
                              <a:lnTo>
                                <a:pt x="156801" y="418712"/>
                              </a:lnTo>
                              <a:lnTo>
                                <a:pt x="162295" y="416989"/>
                              </a:lnTo>
                              <a:lnTo>
                                <a:pt x="156801" y="416989"/>
                              </a:lnTo>
                              <a:lnTo>
                                <a:pt x="190470" y="356034"/>
                              </a:lnTo>
                              <a:lnTo>
                                <a:pt x="215221" y="306178"/>
                              </a:lnTo>
                              <a:lnTo>
                                <a:pt x="232438" y="266211"/>
                              </a:lnTo>
                              <a:lnTo>
                                <a:pt x="243976" y="234074"/>
                              </a:lnTo>
                              <a:lnTo>
                                <a:pt x="251571" y="207920"/>
                              </a:lnTo>
                              <a:lnTo>
                                <a:pt x="271732" y="207920"/>
                              </a:lnTo>
                              <a:lnTo>
                                <a:pt x="259038" y="174607"/>
                              </a:lnTo>
                              <a:lnTo>
                                <a:pt x="263187" y="145314"/>
                              </a:lnTo>
                              <a:lnTo>
                                <a:pt x="251571" y="145314"/>
                              </a:lnTo>
                              <a:lnTo>
                                <a:pt x="244966" y="120114"/>
                              </a:lnTo>
                              <a:lnTo>
                                <a:pt x="240514" y="95775"/>
                              </a:lnTo>
                              <a:lnTo>
                                <a:pt x="238002" y="72944"/>
                              </a:lnTo>
                              <a:lnTo>
                                <a:pt x="237212" y="52267"/>
                              </a:lnTo>
                              <a:lnTo>
                                <a:pt x="237324" y="47097"/>
                              </a:lnTo>
                              <a:lnTo>
                                <a:pt x="237400" y="43588"/>
                              </a:lnTo>
                              <a:lnTo>
                                <a:pt x="238720" y="28933"/>
                              </a:lnTo>
                              <a:lnTo>
                                <a:pt x="242300" y="13739"/>
                              </a:lnTo>
                              <a:lnTo>
                                <a:pt x="249274" y="3446"/>
                              </a:lnTo>
                              <a:lnTo>
                                <a:pt x="263263" y="3446"/>
                              </a:lnTo>
                              <a:lnTo>
                                <a:pt x="255879" y="574"/>
                              </a:lnTo>
                              <a:lnTo>
                                <a:pt x="241232" y="0"/>
                              </a:lnTo>
                              <a:close/>
                            </a:path>
                            <a:path w="564515" h="560070">
                              <a:moveTo>
                                <a:pt x="558281" y="415840"/>
                              </a:moveTo>
                              <a:lnTo>
                                <a:pt x="542199" y="415840"/>
                              </a:lnTo>
                              <a:lnTo>
                                <a:pt x="535881" y="421584"/>
                              </a:lnTo>
                              <a:lnTo>
                                <a:pt x="535881" y="437091"/>
                              </a:lnTo>
                              <a:lnTo>
                                <a:pt x="542199" y="442835"/>
                              </a:lnTo>
                              <a:lnTo>
                                <a:pt x="558281" y="442835"/>
                              </a:lnTo>
                              <a:lnTo>
                                <a:pt x="561153" y="439963"/>
                              </a:lnTo>
                              <a:lnTo>
                                <a:pt x="543922" y="439963"/>
                              </a:lnTo>
                              <a:lnTo>
                                <a:pt x="538753" y="435368"/>
                              </a:lnTo>
                              <a:lnTo>
                                <a:pt x="538753" y="423307"/>
                              </a:lnTo>
                              <a:lnTo>
                                <a:pt x="543922" y="418712"/>
                              </a:lnTo>
                              <a:lnTo>
                                <a:pt x="561153" y="418712"/>
                              </a:lnTo>
                              <a:lnTo>
                                <a:pt x="558281" y="415840"/>
                              </a:lnTo>
                              <a:close/>
                            </a:path>
                            <a:path w="564515" h="560070">
                              <a:moveTo>
                                <a:pt x="561153" y="418712"/>
                              </a:moveTo>
                              <a:lnTo>
                                <a:pt x="556558" y="418712"/>
                              </a:lnTo>
                              <a:lnTo>
                                <a:pt x="560579" y="423307"/>
                              </a:lnTo>
                              <a:lnTo>
                                <a:pt x="560579" y="435368"/>
                              </a:lnTo>
                              <a:lnTo>
                                <a:pt x="556558" y="439963"/>
                              </a:lnTo>
                              <a:lnTo>
                                <a:pt x="561153" y="439963"/>
                              </a:lnTo>
                              <a:lnTo>
                                <a:pt x="564025" y="437091"/>
                              </a:lnTo>
                              <a:lnTo>
                                <a:pt x="564025" y="421584"/>
                              </a:lnTo>
                              <a:lnTo>
                                <a:pt x="561153" y="418712"/>
                              </a:lnTo>
                              <a:close/>
                            </a:path>
                            <a:path w="564515" h="560070">
                              <a:moveTo>
                                <a:pt x="553686" y="420435"/>
                              </a:moveTo>
                              <a:lnTo>
                                <a:pt x="544497" y="420435"/>
                              </a:lnTo>
                              <a:lnTo>
                                <a:pt x="544497" y="437091"/>
                              </a:lnTo>
                              <a:lnTo>
                                <a:pt x="547368" y="437091"/>
                              </a:lnTo>
                              <a:lnTo>
                                <a:pt x="547368" y="430773"/>
                              </a:lnTo>
                              <a:lnTo>
                                <a:pt x="554644" y="430773"/>
                              </a:lnTo>
                              <a:lnTo>
                                <a:pt x="554261" y="430199"/>
                              </a:lnTo>
                              <a:lnTo>
                                <a:pt x="552538" y="429625"/>
                              </a:lnTo>
                              <a:lnTo>
                                <a:pt x="555984" y="428476"/>
                              </a:lnTo>
                              <a:lnTo>
                                <a:pt x="547368" y="428476"/>
                              </a:lnTo>
                              <a:lnTo>
                                <a:pt x="547368" y="423881"/>
                              </a:lnTo>
                              <a:lnTo>
                                <a:pt x="555601" y="423881"/>
                              </a:lnTo>
                              <a:lnTo>
                                <a:pt x="555505" y="423307"/>
                              </a:lnTo>
                              <a:lnTo>
                                <a:pt x="555410" y="422732"/>
                              </a:lnTo>
                              <a:lnTo>
                                <a:pt x="553686" y="420435"/>
                              </a:lnTo>
                              <a:close/>
                            </a:path>
                            <a:path w="564515" h="560070">
                              <a:moveTo>
                                <a:pt x="554644" y="430773"/>
                              </a:moveTo>
                              <a:lnTo>
                                <a:pt x="550815" y="430773"/>
                              </a:lnTo>
                              <a:lnTo>
                                <a:pt x="551963" y="432496"/>
                              </a:lnTo>
                              <a:lnTo>
                                <a:pt x="552538" y="434220"/>
                              </a:lnTo>
                              <a:lnTo>
                                <a:pt x="553112" y="437091"/>
                              </a:lnTo>
                              <a:lnTo>
                                <a:pt x="555984" y="437091"/>
                              </a:lnTo>
                              <a:lnTo>
                                <a:pt x="555410" y="434220"/>
                              </a:lnTo>
                              <a:lnTo>
                                <a:pt x="555410" y="431922"/>
                              </a:lnTo>
                              <a:lnTo>
                                <a:pt x="554644" y="430773"/>
                              </a:lnTo>
                              <a:close/>
                            </a:path>
                            <a:path w="564515" h="560070">
                              <a:moveTo>
                                <a:pt x="555601" y="423881"/>
                              </a:moveTo>
                              <a:lnTo>
                                <a:pt x="551389" y="423881"/>
                              </a:lnTo>
                              <a:lnTo>
                                <a:pt x="552538" y="424455"/>
                              </a:lnTo>
                              <a:lnTo>
                                <a:pt x="552538" y="427902"/>
                              </a:lnTo>
                              <a:lnTo>
                                <a:pt x="550815" y="428476"/>
                              </a:lnTo>
                              <a:lnTo>
                                <a:pt x="555984" y="428476"/>
                              </a:lnTo>
                              <a:lnTo>
                                <a:pt x="555984" y="426178"/>
                              </a:lnTo>
                              <a:lnTo>
                                <a:pt x="555697" y="424455"/>
                              </a:lnTo>
                              <a:lnTo>
                                <a:pt x="555601" y="423881"/>
                              </a:lnTo>
                              <a:close/>
                            </a:path>
                            <a:path w="564515" h="560070">
                              <a:moveTo>
                                <a:pt x="271732" y="207920"/>
                              </a:moveTo>
                              <a:lnTo>
                                <a:pt x="251571" y="207920"/>
                              </a:lnTo>
                              <a:lnTo>
                                <a:pt x="282569" y="270158"/>
                              </a:lnTo>
                              <a:lnTo>
                                <a:pt x="314751" y="312526"/>
                              </a:lnTo>
                              <a:lnTo>
                                <a:pt x="344779" y="339494"/>
                              </a:lnTo>
                              <a:lnTo>
                                <a:pt x="369316" y="355532"/>
                              </a:lnTo>
                              <a:lnTo>
                                <a:pt x="317339" y="365870"/>
                              </a:lnTo>
                              <a:lnTo>
                                <a:pt x="263691" y="379440"/>
                              </a:lnTo>
                              <a:lnTo>
                                <a:pt x="209714" y="396401"/>
                              </a:lnTo>
                              <a:lnTo>
                                <a:pt x="156801" y="416989"/>
                              </a:lnTo>
                              <a:lnTo>
                                <a:pt x="162295" y="416989"/>
                              </a:lnTo>
                              <a:lnTo>
                                <a:pt x="199364" y="405363"/>
                              </a:lnTo>
                              <a:lnTo>
                                <a:pt x="245455" y="393669"/>
                              </a:lnTo>
                              <a:lnTo>
                                <a:pt x="293642" y="383767"/>
                              </a:lnTo>
                              <a:lnTo>
                                <a:pt x="342491" y="375795"/>
                              </a:lnTo>
                              <a:lnTo>
                                <a:pt x="390567" y="369891"/>
                              </a:lnTo>
                              <a:lnTo>
                                <a:pt x="433695" y="369891"/>
                              </a:lnTo>
                              <a:lnTo>
                                <a:pt x="424455" y="365870"/>
                              </a:lnTo>
                              <a:lnTo>
                                <a:pt x="463413" y="364084"/>
                              </a:lnTo>
                              <a:lnTo>
                                <a:pt x="552310" y="364084"/>
                              </a:lnTo>
                              <a:lnTo>
                                <a:pt x="537389" y="356034"/>
                              </a:lnTo>
                              <a:lnTo>
                                <a:pt x="515966" y="351511"/>
                              </a:lnTo>
                              <a:lnTo>
                                <a:pt x="399183" y="351511"/>
                              </a:lnTo>
                              <a:lnTo>
                                <a:pt x="385855" y="343883"/>
                              </a:lnTo>
                              <a:lnTo>
                                <a:pt x="347490" y="318198"/>
                              </a:lnTo>
                              <a:lnTo>
                                <a:pt x="318969" y="289219"/>
                              </a:lnTo>
                              <a:lnTo>
                                <a:pt x="294648" y="254371"/>
                              </a:lnTo>
                              <a:lnTo>
                                <a:pt x="274635" y="215539"/>
                              </a:lnTo>
                              <a:lnTo>
                                <a:pt x="271732" y="207920"/>
                              </a:lnTo>
                              <a:close/>
                            </a:path>
                            <a:path w="564515" h="560070">
                              <a:moveTo>
                                <a:pt x="433695" y="369891"/>
                              </a:moveTo>
                              <a:lnTo>
                                <a:pt x="390567" y="369891"/>
                              </a:lnTo>
                              <a:lnTo>
                                <a:pt x="428260" y="386924"/>
                              </a:lnTo>
                              <a:lnTo>
                                <a:pt x="465522" y="399758"/>
                              </a:lnTo>
                              <a:lnTo>
                                <a:pt x="499768" y="407853"/>
                              </a:lnTo>
                              <a:lnTo>
                                <a:pt x="528414" y="410671"/>
                              </a:lnTo>
                              <a:lnTo>
                                <a:pt x="540270" y="409899"/>
                              </a:lnTo>
                              <a:lnTo>
                                <a:pt x="549163" y="407512"/>
                              </a:lnTo>
                              <a:lnTo>
                                <a:pt x="555149" y="403401"/>
                              </a:lnTo>
                              <a:lnTo>
                                <a:pt x="556162" y="401481"/>
                              </a:lnTo>
                              <a:lnTo>
                                <a:pt x="540476" y="401481"/>
                              </a:lnTo>
                              <a:lnTo>
                                <a:pt x="517744" y="398905"/>
                              </a:lnTo>
                              <a:lnTo>
                                <a:pt x="489573" y="391645"/>
                              </a:lnTo>
                              <a:lnTo>
                                <a:pt x="457848" y="380400"/>
                              </a:lnTo>
                              <a:lnTo>
                                <a:pt x="433695" y="369891"/>
                              </a:lnTo>
                              <a:close/>
                            </a:path>
                            <a:path w="564515" h="560070">
                              <a:moveTo>
                                <a:pt x="558281" y="397460"/>
                              </a:moveTo>
                              <a:lnTo>
                                <a:pt x="554261" y="399183"/>
                              </a:lnTo>
                              <a:lnTo>
                                <a:pt x="547943" y="401481"/>
                              </a:lnTo>
                              <a:lnTo>
                                <a:pt x="556162" y="401481"/>
                              </a:lnTo>
                              <a:lnTo>
                                <a:pt x="558281" y="397460"/>
                              </a:lnTo>
                              <a:close/>
                            </a:path>
                            <a:path w="564515" h="560070">
                              <a:moveTo>
                                <a:pt x="552310" y="364084"/>
                              </a:moveTo>
                              <a:lnTo>
                                <a:pt x="463413" y="364084"/>
                              </a:lnTo>
                              <a:lnTo>
                                <a:pt x="508671" y="365368"/>
                              </a:lnTo>
                              <a:lnTo>
                                <a:pt x="545852" y="373220"/>
                              </a:lnTo>
                              <a:lnTo>
                                <a:pt x="560579" y="391142"/>
                              </a:lnTo>
                              <a:lnTo>
                                <a:pt x="562302" y="387122"/>
                              </a:lnTo>
                              <a:lnTo>
                                <a:pt x="564016" y="385399"/>
                              </a:lnTo>
                              <a:lnTo>
                                <a:pt x="564016" y="381378"/>
                              </a:lnTo>
                              <a:lnTo>
                                <a:pt x="557034" y="366633"/>
                              </a:lnTo>
                              <a:lnTo>
                                <a:pt x="552310" y="364084"/>
                              </a:lnTo>
                              <a:close/>
                            </a:path>
                            <a:path w="564515" h="560070">
                              <a:moveTo>
                                <a:pt x="468106" y="347490"/>
                              </a:moveTo>
                              <a:lnTo>
                                <a:pt x="452733" y="347876"/>
                              </a:lnTo>
                              <a:lnTo>
                                <a:pt x="436014" y="348855"/>
                              </a:lnTo>
                              <a:lnTo>
                                <a:pt x="399183" y="351511"/>
                              </a:lnTo>
                              <a:lnTo>
                                <a:pt x="515966" y="351511"/>
                              </a:lnTo>
                              <a:lnTo>
                                <a:pt x="507082" y="349635"/>
                              </a:lnTo>
                              <a:lnTo>
                                <a:pt x="468106" y="347490"/>
                              </a:lnTo>
                              <a:close/>
                            </a:path>
                            <a:path w="564515" h="560070">
                              <a:moveTo>
                                <a:pt x="268802" y="47097"/>
                              </a:moveTo>
                              <a:lnTo>
                                <a:pt x="265706" y="64059"/>
                              </a:lnTo>
                              <a:lnTo>
                                <a:pt x="262125" y="85867"/>
                              </a:lnTo>
                              <a:lnTo>
                                <a:pt x="257575" y="112844"/>
                              </a:lnTo>
                              <a:lnTo>
                                <a:pt x="251651" y="144883"/>
                              </a:lnTo>
                              <a:lnTo>
                                <a:pt x="251571" y="145314"/>
                              </a:lnTo>
                              <a:lnTo>
                                <a:pt x="263187" y="145314"/>
                              </a:lnTo>
                              <a:lnTo>
                                <a:pt x="263713" y="141598"/>
                              </a:lnTo>
                              <a:lnTo>
                                <a:pt x="266289" y="109990"/>
                              </a:lnTo>
                              <a:lnTo>
                                <a:pt x="267680" y="78813"/>
                              </a:lnTo>
                              <a:lnTo>
                                <a:pt x="268802" y="47097"/>
                              </a:lnTo>
                              <a:close/>
                            </a:path>
                            <a:path w="564515" h="560070">
                              <a:moveTo>
                                <a:pt x="263263" y="3446"/>
                              </a:moveTo>
                              <a:lnTo>
                                <a:pt x="249274" y="3446"/>
                              </a:lnTo>
                              <a:lnTo>
                                <a:pt x="255475" y="7359"/>
                              </a:lnTo>
                              <a:lnTo>
                                <a:pt x="261456" y="13739"/>
                              </a:lnTo>
                              <a:lnTo>
                                <a:pt x="266154" y="23154"/>
                              </a:lnTo>
                              <a:lnTo>
                                <a:pt x="268802" y="36759"/>
                              </a:lnTo>
                              <a:lnTo>
                                <a:pt x="270956" y="15507"/>
                              </a:lnTo>
                              <a:lnTo>
                                <a:pt x="266217" y="4594"/>
                              </a:lnTo>
                              <a:lnTo>
                                <a:pt x="263263" y="344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4D7FD04" id="Graphic 6" o:spid="_x0000_s1026" style="position:absolute;margin-left:283.6pt;margin-top:-32.35pt;width:44.45pt;height:44.1pt;z-index:-15812096;visibility:visible;mso-wrap-style:square;mso-wrap-distance-left:0;mso-wrap-distance-top:0;mso-wrap-distance-right:0;mso-wrap-distance-bottom:0;mso-position-horizontal:absolute;mso-position-horizontal-relative:page;mso-position-vertical:absolute;mso-position-vertical-relative:text;v-text-anchor:top" coordsize="564515,560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" path="m101662,441686l52581,473600,21323,504436,4819,531180,,550816r3674,7386l3813,558202r3043,1803l43079,560005r3342,-1148l10912,558857r4972,-20893l34318,508456,63736,474856r37926,-33170xem241232,l229943,7538r-5798,17446l222118,43588r-109,997l223284,84934r6964,44387l241232,176330r-4262,18387l206790,272887r-23306,51739l156442,379440r-29471,53865l96376,482201,65964,522107,37041,548999r-26129,9858l46421,558857r1906,-655l78041,532364r36068,-45761l156801,418712r5494,-1723l156801,416989r33669,-60955l215221,306178r17217,-39967l243976,234074r7595,-26154l271732,207920,259038,174607r4149,-29293l251571,145314r-6605,-25200l240514,95775,238002,72944r-790,-20677l237324,47097r76,-3509l238720,28933r3580,-15194l249274,3446r13989,l255879,574,241232,xem558281,415840r-16082,l535881,421584r,15507l542199,442835r16082,l561153,439963r-17231,l538753,435368r,-12061l543922,418712r17231,l558281,415840xem561153,418712r-4595,l560579,423307r,12061l556558,439963r4595,l564025,437091r,-15507l561153,418712xem553686,420435r-9189,l544497,437091r2871,l547368,430773r7276,l554261,430199r-1723,-574l555984,428476r-8616,l547368,423881r8233,l555505,423307r-95,-575l553686,420435xem554644,430773r-3829,l551963,432496r575,1724l553112,437091r2872,l555410,434220r,-2298l554644,430773xem555601,423881r-4212,l552538,424455r,3447l550815,428476r5169,l555984,426178r-287,-1723l555601,423881xem271732,207920r-20161,l282569,270158r32182,42368l344779,339494r24537,16038l317339,365870r-53648,13570l209714,396401r-52913,20588l162295,416989r37069,-11626l245455,393669r48187,-9902l342491,375795r48076,-5904l433695,369891r-9240,-4021l463413,364084r88897,l537389,356034r-21423,-4523l399183,351511r-13328,-7628l347490,318198,318969,289219,294648,254371,274635,215539r-2903,-7619xem433695,369891r-43128,l428260,386924r37262,12834l499768,407853r28646,2818l540270,409899r8893,-2387l555149,403401r1013,-1920l540476,401481r-22732,-2576l489573,391645,457848,380400,433695,369891xem558281,397460r-4020,1723l547943,401481r8219,l558281,397460xem552310,364084r-88897,l508671,365368r37181,7852l560579,391142r1723,-4020l564016,385399r,-4021l557034,366633r-4724,-2549xem468106,347490r-15373,386l436014,348855r-36831,2656l515966,351511r-8884,-1876l468106,347490xem268802,47097r-3096,16962l262125,85867r-4550,26977l251651,144883r-80,431l263187,145314r526,-3716l266289,109990r1391,-31177l268802,47097xem263263,3446r-13989,l255475,7359r5981,6380l266154,23154r2648,13605l270956,15507,266217,4594,263263,3446xe" fillcolor="#ffd8d8" stroked="f">
                <v:path arrowok="t"/>
                <w10:wrap anchorx="page"/>
              </v:shape>
            </w:pict>
          </mc:Fallback>
        </mc:AlternateContent>
      </w:r>
      <w:r>
        <w:rPr>
          <w:rFonts w:ascii="Trebuchet MS"/>
          <w:spacing w:val="-4"/>
          <w:sz w:val="17"/>
        </w:rPr>
        <w:t>Dados:</w:t>
      </w:r>
      <w:r>
        <w:rPr>
          <w:rFonts w:ascii="Trebuchet MS"/>
          <w:spacing w:val="-12"/>
          <w:sz w:val="17"/>
        </w:rPr>
        <w:t xml:space="preserve"> </w:t>
      </w:r>
      <w:r>
        <w:rPr>
          <w:rFonts w:ascii="Trebuchet MS"/>
          <w:spacing w:val="-4"/>
          <w:sz w:val="17"/>
        </w:rPr>
        <w:t>2026.02.27</w:t>
      </w:r>
      <w:r>
        <w:rPr>
          <w:rFonts w:ascii="Trebuchet MS"/>
          <w:spacing w:val="-11"/>
          <w:sz w:val="17"/>
        </w:rPr>
        <w:t xml:space="preserve"> </w:t>
      </w:r>
      <w:r>
        <w:rPr>
          <w:rFonts w:ascii="Trebuchet MS"/>
          <w:spacing w:val="-4"/>
          <w:sz w:val="17"/>
        </w:rPr>
        <w:t>09:04:23</w:t>
      </w:r>
      <w:r>
        <w:rPr>
          <w:rFonts w:ascii="Trebuchet MS"/>
          <w:spacing w:val="-11"/>
          <w:sz w:val="17"/>
        </w:rPr>
        <w:t xml:space="preserve"> </w:t>
      </w:r>
      <w:r>
        <w:rPr>
          <w:rFonts w:ascii="Trebuchet MS"/>
          <w:spacing w:val="-4"/>
          <w:sz w:val="17"/>
        </w:rPr>
        <w:t>-03'00'</w:t>
      </w:r>
    </w:p>
    <w:p w14:paraId="17FA5B9F" w14:textId="77777777" w:rsidR="006F39E5" w:rsidRDefault="006F39E5">
      <w:pPr>
        <w:spacing w:line="196" w:lineRule="exact"/>
        <w:rPr>
          <w:rFonts w:ascii="Trebuchet MS"/>
          <w:sz w:val="17"/>
        </w:rPr>
        <w:sectPr w:rsidR="006F39E5">
          <w:type w:val="continuous"/>
          <w:pgSz w:w="11920" w:h="16850"/>
          <w:pgMar w:top="2000" w:right="1559" w:bottom="1080" w:left="1700" w:header="0" w:footer="894" w:gutter="0"/>
          <w:cols w:num="2" w:space="720" w:equalWidth="0">
            <w:col w:w="4356" w:space="40"/>
            <w:col w:w="4265"/>
          </w:cols>
        </w:sectPr>
      </w:pPr>
    </w:p>
    <w:p w14:paraId="7A99915D" w14:textId="77777777" w:rsidR="006F39E5" w:rsidRDefault="006F39E5">
      <w:pPr>
        <w:pStyle w:val="Corpodetexto"/>
        <w:spacing w:before="18"/>
        <w:rPr>
          <w:rFonts w:ascii="Trebuchet MS"/>
        </w:rPr>
      </w:pPr>
    </w:p>
    <w:p w14:paraId="706A9C3C" w14:textId="77777777" w:rsidR="006F39E5" w:rsidRDefault="00363C45">
      <w:pPr>
        <w:pStyle w:val="Corpodetexto"/>
        <w:spacing w:line="237" w:lineRule="auto"/>
        <w:ind w:left="2155" w:right="2124" w:firstLine="787"/>
      </w:pPr>
      <w:r>
        <w:t>Roger Maciel de Oliveira Contador</w:t>
      </w:r>
      <w:r>
        <w:rPr>
          <w:spacing w:val="-5"/>
        </w:rPr>
        <w:t xml:space="preserve"> </w:t>
      </w:r>
      <w:r>
        <w:t>1</w:t>
      </w:r>
      <w:r>
        <w:rPr>
          <w:spacing w:val="-5"/>
        </w:rPr>
        <w:t xml:space="preserve"> </w:t>
      </w:r>
      <w:r>
        <w:t>CRC</w:t>
      </w:r>
      <w:r>
        <w:rPr>
          <w:spacing w:val="-5"/>
        </w:rPr>
        <w:t xml:space="preserve"> </w:t>
      </w:r>
      <w:r>
        <w:t>RS</w:t>
      </w:r>
      <w:r>
        <w:rPr>
          <w:spacing w:val="-6"/>
        </w:rPr>
        <w:t xml:space="preserve"> </w:t>
      </w:r>
      <w:r>
        <w:t>71.505/O-3</w:t>
      </w:r>
      <w:r>
        <w:rPr>
          <w:spacing w:val="-5"/>
        </w:rPr>
        <w:t xml:space="preserve"> </w:t>
      </w:r>
      <w:r>
        <w:t>“T”</w:t>
      </w:r>
      <w:r>
        <w:rPr>
          <w:spacing w:val="-6"/>
        </w:rPr>
        <w:t xml:space="preserve"> </w:t>
      </w:r>
      <w:r>
        <w:t>SP</w:t>
      </w:r>
    </w:p>
    <w:p w14:paraId="44F8A8F3" w14:textId="77777777" w:rsidR="006F39E5" w:rsidRDefault="00363C45">
      <w:pPr>
        <w:pStyle w:val="Corpodetexto"/>
        <w:spacing w:before="1"/>
        <w:ind w:right="139"/>
        <w:jc w:val="center"/>
      </w:pPr>
      <w:r>
        <w:t>Sócio</w:t>
      </w:r>
      <w:r>
        <w:rPr>
          <w:spacing w:val="-4"/>
        </w:rPr>
        <w:t xml:space="preserve"> </w:t>
      </w:r>
      <w:r>
        <w:t>Responsável</w:t>
      </w:r>
      <w:r>
        <w:rPr>
          <w:spacing w:val="-4"/>
        </w:rPr>
        <w:t xml:space="preserve"> </w:t>
      </w:r>
      <w:r>
        <w:rPr>
          <w:spacing w:val="-2"/>
        </w:rPr>
        <w:t>Técnico</w:t>
      </w:r>
    </w:p>
    <w:sectPr w:rsidR="006F39E5">
      <w:type w:val="continuous"/>
      <w:pgSz w:w="11920" w:h="16850"/>
      <w:pgMar w:top="2000" w:right="1559" w:bottom="1080" w:left="1700"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44C6" w14:textId="77777777" w:rsidR="00363C45" w:rsidRDefault="00363C45">
      <w:r>
        <w:separator/>
      </w:r>
    </w:p>
  </w:endnote>
  <w:endnote w:type="continuationSeparator" w:id="0">
    <w:p w14:paraId="1F7F05EB" w14:textId="77777777" w:rsidR="00363C45" w:rsidRDefault="0036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7D33" w14:textId="77777777" w:rsidR="006F39E5" w:rsidRDefault="00363C45">
    <w:pPr>
      <w:pStyle w:val="Corpodetexto"/>
      <w:spacing w:line="14" w:lineRule="auto"/>
      <w:rPr>
        <w:sz w:val="20"/>
      </w:rPr>
    </w:pPr>
    <w:r>
      <w:rPr>
        <w:noProof/>
        <w:sz w:val="20"/>
      </w:rPr>
      <w:drawing>
        <wp:anchor distT="0" distB="0" distL="0" distR="0" simplePos="0" relativeHeight="487504384" behindDoc="1" locked="0" layoutInCell="1" allowOverlap="1" wp14:anchorId="44B22415" wp14:editId="011F1B7D">
          <wp:simplePos x="0" y="0"/>
          <wp:positionH relativeFrom="page">
            <wp:posOffset>0</wp:posOffset>
          </wp:positionH>
          <wp:positionV relativeFrom="page">
            <wp:posOffset>9999357</wp:posOffset>
          </wp:positionV>
          <wp:extent cx="7563611" cy="6945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3611" cy="69454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4569" w14:textId="77777777" w:rsidR="006F39E5" w:rsidRDefault="00363C45">
    <w:pPr>
      <w:pStyle w:val="Corpodetexto"/>
      <w:spacing w:line="14" w:lineRule="auto"/>
      <w:rPr>
        <w:sz w:val="20"/>
      </w:rPr>
    </w:pPr>
    <w:r>
      <w:rPr>
        <w:noProof/>
        <w:sz w:val="20"/>
      </w:rPr>
      <w:drawing>
        <wp:anchor distT="0" distB="0" distL="0" distR="0" simplePos="0" relativeHeight="487505408" behindDoc="1" locked="0" layoutInCell="1" allowOverlap="1" wp14:anchorId="2FCBEE25" wp14:editId="3D7BBC4C">
          <wp:simplePos x="0" y="0"/>
          <wp:positionH relativeFrom="page">
            <wp:posOffset>0</wp:posOffset>
          </wp:positionH>
          <wp:positionV relativeFrom="page">
            <wp:posOffset>9999357</wp:posOffset>
          </wp:positionV>
          <wp:extent cx="7563611" cy="69454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563611" cy="69454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7C6A" w14:textId="77777777" w:rsidR="00363C45" w:rsidRDefault="00363C45">
      <w:r>
        <w:separator/>
      </w:r>
    </w:p>
  </w:footnote>
  <w:footnote w:type="continuationSeparator" w:id="0">
    <w:p w14:paraId="17912650" w14:textId="77777777" w:rsidR="00363C45" w:rsidRDefault="0036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4CEF" w14:textId="77777777" w:rsidR="006F39E5" w:rsidRDefault="00363C45">
    <w:pPr>
      <w:pStyle w:val="Corpodetexto"/>
      <w:spacing w:line="14" w:lineRule="auto"/>
      <w:rPr>
        <w:sz w:val="20"/>
      </w:rPr>
    </w:pPr>
    <w:r>
      <w:rPr>
        <w:noProof/>
        <w:sz w:val="20"/>
      </w:rPr>
      <w:drawing>
        <wp:anchor distT="0" distB="0" distL="0" distR="0" simplePos="0" relativeHeight="487503872" behindDoc="1" locked="0" layoutInCell="1" allowOverlap="1" wp14:anchorId="32661B0F" wp14:editId="1228DCFA">
          <wp:simplePos x="0" y="0"/>
          <wp:positionH relativeFrom="page">
            <wp:posOffset>0</wp:posOffset>
          </wp:positionH>
          <wp:positionV relativeFrom="page">
            <wp:posOffset>0</wp:posOffset>
          </wp:positionV>
          <wp:extent cx="7563611" cy="56596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3611" cy="5659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42AC" w14:textId="77777777" w:rsidR="006F39E5" w:rsidRDefault="00363C45">
    <w:pPr>
      <w:pStyle w:val="Corpodetexto"/>
      <w:spacing w:line="14" w:lineRule="auto"/>
      <w:rPr>
        <w:sz w:val="20"/>
      </w:rPr>
    </w:pPr>
    <w:r>
      <w:rPr>
        <w:noProof/>
        <w:sz w:val="20"/>
      </w:rPr>
      <w:drawing>
        <wp:anchor distT="0" distB="0" distL="0" distR="0" simplePos="0" relativeHeight="487504896" behindDoc="1" locked="0" layoutInCell="1" allowOverlap="1" wp14:anchorId="216E466E" wp14:editId="1E90B066">
          <wp:simplePos x="0" y="0"/>
          <wp:positionH relativeFrom="page">
            <wp:posOffset>0</wp:posOffset>
          </wp:positionH>
          <wp:positionV relativeFrom="page">
            <wp:posOffset>0</wp:posOffset>
          </wp:positionV>
          <wp:extent cx="7563611" cy="56596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63611" cy="5659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E17B9"/>
    <w:multiLevelType w:val="hybridMultilevel"/>
    <w:tmpl w:val="A524E52E"/>
    <w:lvl w:ilvl="0" w:tplc="A1329356">
      <w:numFmt w:val="bullet"/>
      <w:lvlText w:val=""/>
      <w:lvlJc w:val="left"/>
      <w:pPr>
        <w:ind w:left="429" w:hanging="428"/>
      </w:pPr>
      <w:rPr>
        <w:rFonts w:ascii="Symbol" w:eastAsia="Symbol" w:hAnsi="Symbol" w:cs="Symbol" w:hint="default"/>
        <w:b w:val="0"/>
        <w:bCs w:val="0"/>
        <w:i w:val="0"/>
        <w:iCs w:val="0"/>
        <w:spacing w:val="0"/>
        <w:w w:val="100"/>
        <w:sz w:val="24"/>
        <w:szCs w:val="24"/>
        <w:lang w:val="pt-PT" w:eastAsia="en-US" w:bidi="ar-SA"/>
      </w:rPr>
    </w:lvl>
    <w:lvl w:ilvl="1" w:tplc="E08C1978">
      <w:numFmt w:val="bullet"/>
      <w:lvlText w:val="•"/>
      <w:lvlJc w:val="left"/>
      <w:pPr>
        <w:ind w:left="1243" w:hanging="428"/>
      </w:pPr>
      <w:rPr>
        <w:rFonts w:hint="default"/>
        <w:lang w:val="pt-PT" w:eastAsia="en-US" w:bidi="ar-SA"/>
      </w:rPr>
    </w:lvl>
    <w:lvl w:ilvl="2" w:tplc="943AFBF0">
      <w:numFmt w:val="bullet"/>
      <w:lvlText w:val="•"/>
      <w:lvlJc w:val="left"/>
      <w:pPr>
        <w:ind w:left="2066" w:hanging="428"/>
      </w:pPr>
      <w:rPr>
        <w:rFonts w:hint="default"/>
        <w:lang w:val="pt-PT" w:eastAsia="en-US" w:bidi="ar-SA"/>
      </w:rPr>
    </w:lvl>
    <w:lvl w:ilvl="3" w:tplc="AA6A3220">
      <w:numFmt w:val="bullet"/>
      <w:lvlText w:val="•"/>
      <w:lvlJc w:val="left"/>
      <w:pPr>
        <w:ind w:left="2889" w:hanging="428"/>
      </w:pPr>
      <w:rPr>
        <w:rFonts w:hint="default"/>
        <w:lang w:val="pt-PT" w:eastAsia="en-US" w:bidi="ar-SA"/>
      </w:rPr>
    </w:lvl>
    <w:lvl w:ilvl="4" w:tplc="4D94835C">
      <w:numFmt w:val="bullet"/>
      <w:lvlText w:val="•"/>
      <w:lvlJc w:val="left"/>
      <w:pPr>
        <w:ind w:left="3712" w:hanging="428"/>
      </w:pPr>
      <w:rPr>
        <w:rFonts w:hint="default"/>
        <w:lang w:val="pt-PT" w:eastAsia="en-US" w:bidi="ar-SA"/>
      </w:rPr>
    </w:lvl>
    <w:lvl w:ilvl="5" w:tplc="DA5A39CE">
      <w:numFmt w:val="bullet"/>
      <w:lvlText w:val="•"/>
      <w:lvlJc w:val="left"/>
      <w:pPr>
        <w:ind w:left="4536" w:hanging="428"/>
      </w:pPr>
      <w:rPr>
        <w:rFonts w:hint="default"/>
        <w:lang w:val="pt-PT" w:eastAsia="en-US" w:bidi="ar-SA"/>
      </w:rPr>
    </w:lvl>
    <w:lvl w:ilvl="6" w:tplc="DBE6A85C">
      <w:numFmt w:val="bullet"/>
      <w:lvlText w:val="•"/>
      <w:lvlJc w:val="left"/>
      <w:pPr>
        <w:ind w:left="5359" w:hanging="428"/>
      </w:pPr>
      <w:rPr>
        <w:rFonts w:hint="default"/>
        <w:lang w:val="pt-PT" w:eastAsia="en-US" w:bidi="ar-SA"/>
      </w:rPr>
    </w:lvl>
    <w:lvl w:ilvl="7" w:tplc="7124D1A4">
      <w:numFmt w:val="bullet"/>
      <w:lvlText w:val="•"/>
      <w:lvlJc w:val="left"/>
      <w:pPr>
        <w:ind w:left="6182" w:hanging="428"/>
      </w:pPr>
      <w:rPr>
        <w:rFonts w:hint="default"/>
        <w:lang w:val="pt-PT" w:eastAsia="en-US" w:bidi="ar-SA"/>
      </w:rPr>
    </w:lvl>
    <w:lvl w:ilvl="8" w:tplc="FF82D9FC">
      <w:numFmt w:val="bullet"/>
      <w:lvlText w:val="•"/>
      <w:lvlJc w:val="left"/>
      <w:pPr>
        <w:ind w:left="7005" w:hanging="428"/>
      </w:pPr>
      <w:rPr>
        <w:rFonts w:hint="default"/>
        <w:lang w:val="pt-PT" w:eastAsia="en-US" w:bidi="ar-SA"/>
      </w:rPr>
    </w:lvl>
  </w:abstractNum>
  <w:num w:numId="1" w16cid:durableId="33503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E5"/>
    <w:rsid w:val="00363C45"/>
    <w:rsid w:val="006B721C"/>
    <w:rsid w:val="006F39E5"/>
    <w:rsid w:val="00D97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D6A7"/>
  <w15:docId w15:val="{6A5DDC98-B08F-4513-894B-34BA8D94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2"/>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256"/>
      <w:ind w:left="2"/>
    </w:pPr>
    <w:rPr>
      <w:rFonts w:ascii="Arial" w:eastAsia="Arial" w:hAnsi="Arial" w:cs="Arial"/>
      <w:b/>
      <w:bCs/>
      <w:sz w:val="36"/>
      <w:szCs w:val="36"/>
    </w:rPr>
  </w:style>
  <w:style w:type="paragraph" w:styleId="PargrafodaLista">
    <w:name w:val="List Paragraph"/>
    <w:basedOn w:val="Normal"/>
    <w:uiPriority w:val="1"/>
    <w:qFormat/>
    <w:pPr>
      <w:spacing w:before="97"/>
      <w:ind w:left="429" w:right="145"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1904</Words>
  <Characters>10285</Characters>
  <Application>Microsoft Office Word</Application>
  <DocSecurity>0</DocSecurity>
  <Lines>85</Lines>
  <Paragraphs>24</Paragraphs>
  <ScaleCrop>false</ScaleCrop>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MARIKO MAYEDA</dc:creator>
  <cp:lastModifiedBy>SILVIA MARIKO MAYEDA</cp:lastModifiedBy>
  <cp:revision>2</cp:revision>
  <dcterms:created xsi:type="dcterms:W3CDTF">2026-04-06T17:38:00Z</dcterms:created>
  <dcterms:modified xsi:type="dcterms:W3CDTF">2026-04-06T17:38:00Z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para Microsoft 365</vt:lpwstr>
  </property>
  <property fmtid="{D5CDD505-2E9C-101B-9397-08002B2CF9AE}" pid="4" name="LastSaved">
    <vt:filetime>2026-04-06T00:00:00Z</vt:filetime>
  </property>
  <property fmtid="{D5CDD505-2E9C-101B-9397-08002B2CF9AE}" pid="5" name="Producer">
    <vt:lpwstr>Microsoft® Word para Microsoft 365</vt:lpwstr>
  </property>
</Properties>
</file>